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57"/>
        <w:gridCol w:w="8363"/>
      </w:tblGrid>
      <w:tr w:rsidR="00B50CD1" w:rsidRPr="00BC6E55" w:rsidTr="001B1E2C">
        <w:trPr>
          <w:trHeight w:val="392"/>
        </w:trPr>
        <w:tc>
          <w:tcPr>
            <w:tcW w:w="2057" w:type="dxa"/>
            <w:vMerge w:val="restart"/>
            <w:tcBorders>
              <w:top w:val="threeDEmboss" w:sz="12" w:space="0" w:color="auto"/>
            </w:tcBorders>
            <w:vAlign w:val="center"/>
          </w:tcPr>
          <w:p w:rsidR="00B50CD1" w:rsidRPr="00BC6E55" w:rsidRDefault="00B50CD1" w:rsidP="001B1E2C">
            <w:pPr>
              <w:pStyle w:val="a3"/>
              <w:ind w:hanging="36"/>
              <w:jc w:val="center"/>
              <w:rPr>
                <w:i/>
                <w:iCs/>
                <w:sz w:val="24"/>
                <w:szCs w:val="24"/>
              </w:rPr>
            </w:pPr>
            <w:r w:rsidRPr="00BC6E5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-1111250</wp:posOffset>
                  </wp:positionH>
                  <wp:positionV relativeFrom="paragraph">
                    <wp:posOffset>-3810</wp:posOffset>
                  </wp:positionV>
                  <wp:extent cx="1076325" cy="1021715"/>
                  <wp:effectExtent l="19050" t="0" r="9525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top w:val="threeDEmboss" w:sz="12" w:space="0" w:color="auto"/>
            </w:tcBorders>
          </w:tcPr>
          <w:p w:rsidR="00B50CD1" w:rsidRPr="00BC6E55" w:rsidRDefault="00B50CD1" w:rsidP="00BC6E55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МИНИСТЕРСТВО ОБРАЗОВАНИЯ И НАУКИ РФ</w:t>
            </w:r>
          </w:p>
        </w:tc>
      </w:tr>
      <w:tr w:rsidR="00B50CD1" w:rsidRPr="00BC6E55" w:rsidTr="001B1E2C">
        <w:trPr>
          <w:trHeight w:val="321"/>
        </w:trPr>
        <w:tc>
          <w:tcPr>
            <w:tcW w:w="2057" w:type="dxa"/>
            <w:vMerge/>
            <w:tcBorders>
              <w:top w:val="threeDEmboss" w:sz="12" w:space="0" w:color="auto"/>
            </w:tcBorders>
            <w:vAlign w:val="center"/>
          </w:tcPr>
          <w:p w:rsidR="00B50CD1" w:rsidRPr="00BC6E55" w:rsidRDefault="00B50CD1" w:rsidP="00BC6E55">
            <w:pPr>
              <w:ind w:firstLine="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B1E2C" w:rsidRPr="00E74920" w:rsidRDefault="001B1E2C" w:rsidP="001B1E2C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1B1E2C" w:rsidRPr="00E74920" w:rsidRDefault="001B1E2C" w:rsidP="001B1E2C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B50CD1" w:rsidRPr="00BC6E55" w:rsidRDefault="001B1E2C" w:rsidP="001B1E2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 xml:space="preserve"> «Благовещенский государственный педагогический университет»</w:t>
            </w:r>
          </w:p>
        </w:tc>
      </w:tr>
      <w:tr w:rsidR="00B50CD1" w:rsidRPr="00BC6E55" w:rsidTr="001B1E2C">
        <w:trPr>
          <w:trHeight w:val="711"/>
        </w:trPr>
        <w:tc>
          <w:tcPr>
            <w:tcW w:w="2057" w:type="dxa"/>
            <w:vMerge/>
            <w:tcBorders>
              <w:top w:val="threeDEmboss" w:sz="12" w:space="0" w:color="auto"/>
            </w:tcBorders>
            <w:vAlign w:val="center"/>
          </w:tcPr>
          <w:p w:rsidR="00B50CD1" w:rsidRPr="00BC6E55" w:rsidRDefault="00B50CD1" w:rsidP="00BC6E55">
            <w:pPr>
              <w:ind w:firstLine="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244D6B" w:rsidRDefault="00244D6B" w:rsidP="00244D6B">
            <w:pPr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программа аспирантуры</w:t>
            </w:r>
          </w:p>
          <w:p w:rsidR="00BC6E55" w:rsidRPr="005C4AE3" w:rsidRDefault="00B50CD1" w:rsidP="005C4AE3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C6E55">
              <w:rPr>
                <w:b/>
                <w:sz w:val="24"/>
                <w:szCs w:val="24"/>
              </w:rPr>
              <w:t>Рабочая программа дисциплины</w:t>
            </w:r>
          </w:p>
        </w:tc>
      </w:tr>
    </w:tbl>
    <w:p w:rsidR="00B50CD1" w:rsidRPr="00BC6E55" w:rsidRDefault="00B50CD1" w:rsidP="00BC6E55">
      <w:pPr>
        <w:jc w:val="center"/>
        <w:rPr>
          <w:sz w:val="24"/>
          <w:szCs w:val="24"/>
        </w:rPr>
      </w:pPr>
    </w:p>
    <w:p w:rsidR="001B1E2C" w:rsidRDefault="001B1E2C" w:rsidP="001B1E2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  <w:highlight w:val="green"/>
        </w:rPr>
      </w:pPr>
    </w:p>
    <w:p w:rsidR="001B1E2C" w:rsidRPr="005419D1" w:rsidRDefault="001B1E2C" w:rsidP="001B1E2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5419D1">
        <w:rPr>
          <w:bCs/>
          <w:sz w:val="24"/>
          <w:szCs w:val="24"/>
        </w:rPr>
        <w:t>Утверждаю</w:t>
      </w:r>
    </w:p>
    <w:p w:rsidR="005419D1" w:rsidRPr="005419D1" w:rsidRDefault="005419D1" w:rsidP="001B1E2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5419D1">
        <w:rPr>
          <w:bCs/>
          <w:sz w:val="24"/>
          <w:szCs w:val="24"/>
        </w:rPr>
        <w:t>Декан историко-филологического факультета</w:t>
      </w:r>
    </w:p>
    <w:p w:rsidR="001B1E2C" w:rsidRPr="005419D1" w:rsidRDefault="001B1E2C" w:rsidP="001B1E2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5419D1">
        <w:rPr>
          <w:bCs/>
          <w:sz w:val="24"/>
          <w:szCs w:val="24"/>
        </w:rPr>
        <w:t>ФГБОУ ВО «БГПУ»</w:t>
      </w:r>
    </w:p>
    <w:p w:rsidR="001B1E2C" w:rsidRPr="005419D1" w:rsidRDefault="001B1E2C" w:rsidP="001B1E2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5419D1">
        <w:rPr>
          <w:bCs/>
          <w:sz w:val="24"/>
          <w:szCs w:val="24"/>
        </w:rPr>
        <w:t xml:space="preserve">______________В.В. </w:t>
      </w:r>
      <w:r w:rsidR="005419D1" w:rsidRPr="005419D1">
        <w:rPr>
          <w:bCs/>
          <w:sz w:val="24"/>
          <w:szCs w:val="24"/>
        </w:rPr>
        <w:t>Гуськов</w:t>
      </w:r>
    </w:p>
    <w:p w:rsidR="001B1E2C" w:rsidRPr="00E74920" w:rsidRDefault="001B1E2C" w:rsidP="001B1E2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5419D1">
        <w:rPr>
          <w:bCs/>
          <w:sz w:val="24"/>
          <w:szCs w:val="24"/>
        </w:rPr>
        <w:t>23 марта 2016 г.</w:t>
      </w:r>
    </w:p>
    <w:p w:rsidR="00B50CD1" w:rsidRPr="00BC6E55" w:rsidRDefault="00B50CD1" w:rsidP="00BC6E55">
      <w:pPr>
        <w:ind w:firstLine="709"/>
        <w:rPr>
          <w:sz w:val="24"/>
          <w:szCs w:val="24"/>
        </w:rPr>
      </w:pPr>
    </w:p>
    <w:p w:rsidR="00B50CD1" w:rsidRPr="00BC6E55" w:rsidRDefault="00B50CD1" w:rsidP="00BC6E55">
      <w:pPr>
        <w:ind w:firstLine="709"/>
        <w:rPr>
          <w:sz w:val="24"/>
          <w:szCs w:val="24"/>
        </w:rPr>
      </w:pPr>
    </w:p>
    <w:p w:rsidR="00B50CD1" w:rsidRPr="00BC6E55" w:rsidRDefault="00B50CD1" w:rsidP="00BC6E55">
      <w:pPr>
        <w:ind w:firstLine="709"/>
        <w:rPr>
          <w:sz w:val="24"/>
          <w:szCs w:val="24"/>
        </w:rPr>
      </w:pPr>
    </w:p>
    <w:p w:rsidR="00B50CD1" w:rsidRPr="00BC6E55" w:rsidRDefault="00B50CD1" w:rsidP="00BC6E55">
      <w:pPr>
        <w:jc w:val="center"/>
        <w:outlineLvl w:val="1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Р</w:t>
      </w:r>
      <w:r w:rsidR="00C62B24" w:rsidRPr="00BC6E55">
        <w:rPr>
          <w:b/>
          <w:sz w:val="24"/>
          <w:szCs w:val="24"/>
        </w:rPr>
        <w:t>АБОЧАЯ ПРОГРАММА ДИСЦИПЛИНЫ</w:t>
      </w:r>
    </w:p>
    <w:p w:rsidR="00B50CD1" w:rsidRPr="00BC6E55" w:rsidRDefault="00E05B5A" w:rsidP="00BC6E55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0F0B" w:rsidRPr="00BC6E55">
        <w:rPr>
          <w:b/>
          <w:sz w:val="24"/>
          <w:szCs w:val="24"/>
        </w:rPr>
        <w:t>П</w:t>
      </w:r>
      <w:r w:rsidR="00C62B24" w:rsidRPr="00BC6E55">
        <w:rPr>
          <w:b/>
          <w:sz w:val="24"/>
          <w:szCs w:val="24"/>
        </w:rPr>
        <w:t>ОЭЗИЯ</w:t>
      </w:r>
      <w:r w:rsidR="00B50CD1" w:rsidRPr="00BC6E55">
        <w:rPr>
          <w:b/>
          <w:sz w:val="24"/>
          <w:szCs w:val="24"/>
        </w:rPr>
        <w:t xml:space="preserve"> БАМ</w:t>
      </w:r>
      <w:r w:rsidR="00C62B24" w:rsidRPr="00BC6E55">
        <w:rPr>
          <w:b/>
          <w:sz w:val="24"/>
          <w:szCs w:val="24"/>
        </w:rPr>
        <w:t>ЛАГА</w:t>
      </w:r>
      <w:r>
        <w:rPr>
          <w:b/>
          <w:sz w:val="24"/>
          <w:szCs w:val="24"/>
        </w:rPr>
        <w:t>»</w:t>
      </w: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BC6E55">
        <w:rPr>
          <w:rFonts w:cs="Times New Roman"/>
          <w:bCs/>
          <w:sz w:val="24"/>
          <w:szCs w:val="24"/>
        </w:rPr>
        <w:t>Направление подготовки</w:t>
      </w: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BC6E55">
        <w:rPr>
          <w:rFonts w:cs="Times New Roman"/>
          <w:bCs/>
          <w:sz w:val="24"/>
          <w:szCs w:val="24"/>
        </w:rPr>
        <w:t>45.06.01 ЯЗЫКОЗНАНИЕ И ЛИТЕРАТУРОВЕДЕНИЕ</w:t>
      </w: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C62B24" w:rsidRPr="00BC6E55" w:rsidRDefault="00EA7543" w:rsidP="00BC6E5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Направленность (профиль)</w:t>
      </w: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BC6E55">
        <w:rPr>
          <w:rFonts w:cs="Times New Roman"/>
          <w:bCs/>
          <w:sz w:val="24"/>
          <w:szCs w:val="24"/>
        </w:rPr>
        <w:t>РУССКАЯ ЛИТЕРАТУРА</w:t>
      </w: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1B1E2C" w:rsidRPr="00E74920" w:rsidRDefault="001B1E2C" w:rsidP="001B1E2C">
      <w:pPr>
        <w:jc w:val="center"/>
        <w:rPr>
          <w:sz w:val="24"/>
          <w:szCs w:val="24"/>
        </w:rPr>
      </w:pPr>
      <w:r w:rsidRPr="00E74920">
        <w:rPr>
          <w:sz w:val="24"/>
          <w:szCs w:val="24"/>
        </w:rPr>
        <w:t>Уровень высшего образования - аспирантура</w:t>
      </w:r>
    </w:p>
    <w:p w:rsidR="001B1E2C" w:rsidRDefault="001B1E2C" w:rsidP="00BC6E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2B24" w:rsidRPr="00BC6E55" w:rsidRDefault="00C62B24" w:rsidP="00BC6E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E55">
        <w:rPr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C62B24" w:rsidRPr="00BC6E55" w:rsidRDefault="00C62B24" w:rsidP="00BC6E55">
      <w:pPr>
        <w:jc w:val="center"/>
        <w:rPr>
          <w:b/>
          <w:sz w:val="24"/>
          <w:szCs w:val="24"/>
        </w:rPr>
      </w:pPr>
    </w:p>
    <w:p w:rsidR="00C62B24" w:rsidRPr="00BC6E55" w:rsidRDefault="00C62B24" w:rsidP="00BC6E55">
      <w:pPr>
        <w:jc w:val="center"/>
        <w:rPr>
          <w:b/>
          <w:sz w:val="24"/>
          <w:szCs w:val="24"/>
        </w:rPr>
      </w:pPr>
    </w:p>
    <w:p w:rsidR="00C62B24" w:rsidRPr="00BC6E55" w:rsidRDefault="00C62B24" w:rsidP="00BC6E55">
      <w:pPr>
        <w:jc w:val="center"/>
        <w:rPr>
          <w:b/>
          <w:sz w:val="24"/>
          <w:szCs w:val="24"/>
        </w:rPr>
      </w:pPr>
    </w:p>
    <w:p w:rsidR="00C62B24" w:rsidRPr="00BC6E55" w:rsidRDefault="00C62B24" w:rsidP="00BC6E55">
      <w:pPr>
        <w:jc w:val="center"/>
        <w:rPr>
          <w:b/>
          <w:sz w:val="24"/>
          <w:szCs w:val="24"/>
        </w:rPr>
      </w:pPr>
    </w:p>
    <w:p w:rsidR="00C62B24" w:rsidRPr="00BC6E55" w:rsidRDefault="00C62B24" w:rsidP="00BC6E55">
      <w:pPr>
        <w:jc w:val="center"/>
        <w:rPr>
          <w:b/>
          <w:sz w:val="24"/>
          <w:szCs w:val="24"/>
        </w:rPr>
      </w:pPr>
    </w:p>
    <w:p w:rsidR="00C62B24" w:rsidRPr="00BC6E55" w:rsidRDefault="00C62B24" w:rsidP="00BC6E55">
      <w:pPr>
        <w:jc w:val="center"/>
        <w:rPr>
          <w:sz w:val="24"/>
          <w:szCs w:val="24"/>
        </w:rPr>
      </w:pPr>
    </w:p>
    <w:p w:rsidR="001B1E2C" w:rsidRDefault="001B1E2C" w:rsidP="001B1E2C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 xml:space="preserve">Принята на заседании кафедры </w:t>
      </w:r>
    </w:p>
    <w:p w:rsidR="001B1E2C" w:rsidRPr="00091F6D" w:rsidRDefault="001B1E2C" w:rsidP="001B1E2C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>русского языка и литературы</w:t>
      </w:r>
    </w:p>
    <w:p w:rsidR="001B1E2C" w:rsidRPr="00E74920" w:rsidRDefault="001B1E2C" w:rsidP="001B1E2C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 xml:space="preserve">(протокол № </w:t>
      </w:r>
      <w:r w:rsidRPr="00E74920">
        <w:rPr>
          <w:sz w:val="24"/>
          <w:szCs w:val="24"/>
        </w:rPr>
        <w:t>8 от 23 марта 2016 г.)</w:t>
      </w:r>
    </w:p>
    <w:p w:rsidR="001B1E2C" w:rsidRPr="00091F6D" w:rsidRDefault="001B1E2C" w:rsidP="001B1E2C">
      <w:pPr>
        <w:ind w:left="57" w:right="57"/>
        <w:rPr>
          <w:sz w:val="24"/>
          <w:szCs w:val="24"/>
        </w:rPr>
      </w:pPr>
    </w:p>
    <w:p w:rsidR="00C62B24" w:rsidRPr="00BC6E55" w:rsidRDefault="00C62B24" w:rsidP="00BC6E55">
      <w:pPr>
        <w:rPr>
          <w:sz w:val="24"/>
          <w:szCs w:val="24"/>
        </w:rPr>
      </w:pPr>
    </w:p>
    <w:p w:rsidR="00C62B24" w:rsidRPr="00BC6E55" w:rsidRDefault="00C62B24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C62B24" w:rsidRPr="00BC6E55" w:rsidRDefault="00C62B24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BC6E55" w:rsidRDefault="00BC6E55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BC6E55" w:rsidRDefault="00BC6E55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BC6E55" w:rsidRDefault="00BC6E55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BC6E55" w:rsidRDefault="00BC6E55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E05B5A" w:rsidRDefault="00E05B5A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E05B5A" w:rsidRDefault="00E05B5A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E05B5A" w:rsidRDefault="00E05B5A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C62B24" w:rsidRPr="00BC6E55" w:rsidRDefault="00C62B24" w:rsidP="00BC6E55">
      <w:pPr>
        <w:pStyle w:val="7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C6E55">
        <w:rPr>
          <w:rFonts w:ascii="Times New Roman" w:hAnsi="Times New Roman"/>
          <w:i w:val="0"/>
          <w:color w:val="auto"/>
          <w:sz w:val="24"/>
          <w:szCs w:val="24"/>
        </w:rPr>
        <w:t>Благовещенск 201</w:t>
      </w:r>
      <w:r w:rsidR="001B1E2C">
        <w:rPr>
          <w:rFonts w:ascii="Times New Roman" w:hAnsi="Times New Roman"/>
          <w:i w:val="0"/>
          <w:color w:val="auto"/>
          <w:sz w:val="24"/>
          <w:szCs w:val="24"/>
        </w:rPr>
        <w:t>6</w:t>
      </w:r>
    </w:p>
    <w:p w:rsidR="00B50CD1" w:rsidRDefault="00B50CD1" w:rsidP="00BC6E55">
      <w:pPr>
        <w:rPr>
          <w:sz w:val="24"/>
          <w:szCs w:val="24"/>
        </w:rPr>
      </w:pPr>
      <w:r w:rsidRPr="00BC6E55">
        <w:rPr>
          <w:sz w:val="24"/>
          <w:szCs w:val="24"/>
        </w:rPr>
        <w:br w:type="page"/>
      </w:r>
    </w:p>
    <w:p w:rsidR="00B50CD1" w:rsidRPr="00BC6E55" w:rsidRDefault="00B50CD1" w:rsidP="00BC6E55">
      <w:pPr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lastRenderedPageBreak/>
        <w:t>СОДЕРЖАНИЕ</w:t>
      </w:r>
    </w:p>
    <w:p w:rsidR="00B50CD1" w:rsidRPr="00BC6E55" w:rsidRDefault="00B50CD1" w:rsidP="00BC6E55">
      <w:pPr>
        <w:ind w:firstLine="567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"/>
        <w:gridCol w:w="8157"/>
        <w:gridCol w:w="567"/>
      </w:tblGrid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567" w:type="dxa"/>
          </w:tcPr>
          <w:p w:rsidR="00B50CD1" w:rsidRPr="000B0884" w:rsidRDefault="00BC6E55" w:rsidP="00BC6E55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3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2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Учебно-тематический план………………………………………………………</w:t>
            </w:r>
          </w:p>
        </w:tc>
        <w:tc>
          <w:tcPr>
            <w:tcW w:w="567" w:type="dxa"/>
          </w:tcPr>
          <w:p w:rsidR="00B50CD1" w:rsidRPr="000B0884" w:rsidRDefault="00BC6E55" w:rsidP="00BC6E55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4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3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Содержание тем (разделов)………………………………………………………</w:t>
            </w:r>
          </w:p>
        </w:tc>
        <w:tc>
          <w:tcPr>
            <w:tcW w:w="567" w:type="dxa"/>
          </w:tcPr>
          <w:p w:rsidR="00B50CD1" w:rsidRPr="000B0884" w:rsidRDefault="00BC6E55" w:rsidP="00BC6E55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4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Методические рекомендации (указания) по изучению дисциплины………</w:t>
            </w:r>
            <w:r w:rsidR="00BC6E55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B50CD1" w:rsidRPr="000B0884" w:rsidRDefault="00BC6E55" w:rsidP="00BC6E55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5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5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 xml:space="preserve">Практикум </w:t>
            </w:r>
            <w:r w:rsidR="00BC6E55">
              <w:rPr>
                <w:sz w:val="24"/>
                <w:szCs w:val="24"/>
              </w:rPr>
              <w:t xml:space="preserve"> по </w:t>
            </w:r>
            <w:r w:rsidRPr="00BC6E55">
              <w:rPr>
                <w:sz w:val="24"/>
                <w:szCs w:val="24"/>
              </w:rPr>
              <w:t>дисциплин</w:t>
            </w:r>
            <w:r w:rsidR="00BC6E55">
              <w:rPr>
                <w:sz w:val="24"/>
                <w:szCs w:val="24"/>
              </w:rPr>
              <w:t>е…</w:t>
            </w:r>
            <w:r w:rsidRPr="00BC6E55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67" w:type="dxa"/>
          </w:tcPr>
          <w:p w:rsidR="00B50CD1" w:rsidRPr="000B0884" w:rsidRDefault="005C4AE3" w:rsidP="005C4AE3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6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6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Дидактический материал для контроля (самоконтроля) степени усвоения дисциплины………………………………………………………………………</w:t>
            </w:r>
          </w:p>
        </w:tc>
        <w:tc>
          <w:tcPr>
            <w:tcW w:w="567" w:type="dxa"/>
          </w:tcPr>
          <w:p w:rsidR="00B50CD1" w:rsidRPr="000B0884" w:rsidRDefault="00B50CD1" w:rsidP="00BC6E55">
            <w:pPr>
              <w:jc w:val="both"/>
              <w:rPr>
                <w:sz w:val="24"/>
                <w:szCs w:val="24"/>
              </w:rPr>
            </w:pPr>
          </w:p>
          <w:p w:rsidR="005C4AE3" w:rsidRPr="000B0884" w:rsidRDefault="005C4AE3" w:rsidP="00BC6E55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10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7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Перечень информационных технологий, используемых в процессе обуч</w:t>
            </w:r>
            <w:r w:rsidRPr="00BC6E55">
              <w:rPr>
                <w:sz w:val="24"/>
                <w:szCs w:val="24"/>
              </w:rPr>
              <w:t>е</w:t>
            </w:r>
            <w:r w:rsidRPr="00BC6E55">
              <w:rPr>
                <w:sz w:val="24"/>
                <w:szCs w:val="24"/>
              </w:rPr>
              <w:t>ния……………………………………………………………………………..…</w:t>
            </w:r>
            <w:r w:rsidR="00BC6E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37119" w:rsidRPr="000B0884" w:rsidRDefault="00037119" w:rsidP="005C4AE3">
            <w:pPr>
              <w:jc w:val="both"/>
              <w:rPr>
                <w:sz w:val="24"/>
                <w:szCs w:val="24"/>
              </w:rPr>
            </w:pPr>
          </w:p>
          <w:p w:rsidR="00B50CD1" w:rsidRPr="000B0884" w:rsidRDefault="00BC6E55" w:rsidP="000B0884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1</w:t>
            </w:r>
            <w:r w:rsidR="000B0884" w:rsidRPr="000B0884">
              <w:rPr>
                <w:sz w:val="24"/>
                <w:szCs w:val="24"/>
              </w:rPr>
              <w:t>3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8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Список литературы и информационных ресурсов……………………………..</w:t>
            </w:r>
          </w:p>
        </w:tc>
        <w:tc>
          <w:tcPr>
            <w:tcW w:w="567" w:type="dxa"/>
          </w:tcPr>
          <w:p w:rsidR="00B50CD1" w:rsidRPr="000B0884" w:rsidRDefault="00BC6E55" w:rsidP="000B0884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1</w:t>
            </w:r>
            <w:r w:rsidR="000B0884" w:rsidRPr="000B0884">
              <w:rPr>
                <w:sz w:val="24"/>
                <w:szCs w:val="24"/>
              </w:rPr>
              <w:t>4</w:t>
            </w:r>
          </w:p>
        </w:tc>
      </w:tr>
      <w:tr w:rsidR="00B50CD1" w:rsidRPr="00BC6E55" w:rsidTr="00BC6E55">
        <w:tc>
          <w:tcPr>
            <w:tcW w:w="456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9</w:t>
            </w:r>
          </w:p>
        </w:tc>
        <w:tc>
          <w:tcPr>
            <w:tcW w:w="8157" w:type="dxa"/>
          </w:tcPr>
          <w:p w:rsidR="00B50CD1" w:rsidRPr="00BC6E55" w:rsidRDefault="00B50CD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Материально-техническая база…………………………………………….……</w:t>
            </w:r>
          </w:p>
        </w:tc>
        <w:tc>
          <w:tcPr>
            <w:tcW w:w="567" w:type="dxa"/>
          </w:tcPr>
          <w:p w:rsidR="00B50CD1" w:rsidRPr="000B0884" w:rsidRDefault="00BC6E55" w:rsidP="000B0884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1</w:t>
            </w:r>
            <w:r w:rsidR="000B0884" w:rsidRPr="000B0884">
              <w:rPr>
                <w:sz w:val="24"/>
                <w:szCs w:val="24"/>
              </w:rPr>
              <w:t>6</w:t>
            </w:r>
          </w:p>
        </w:tc>
      </w:tr>
      <w:tr w:rsidR="004511C4" w:rsidRPr="00BC6E55" w:rsidTr="00BC6E55">
        <w:tc>
          <w:tcPr>
            <w:tcW w:w="456" w:type="dxa"/>
          </w:tcPr>
          <w:p w:rsidR="004511C4" w:rsidRPr="00BC6E55" w:rsidRDefault="004511C4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10</w:t>
            </w:r>
          </w:p>
        </w:tc>
        <w:tc>
          <w:tcPr>
            <w:tcW w:w="8157" w:type="dxa"/>
          </w:tcPr>
          <w:p w:rsidR="004511C4" w:rsidRPr="00BC6E55" w:rsidRDefault="004511C4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Лист изменений и дополнений…………………………………………………</w:t>
            </w:r>
          </w:p>
        </w:tc>
        <w:tc>
          <w:tcPr>
            <w:tcW w:w="567" w:type="dxa"/>
          </w:tcPr>
          <w:p w:rsidR="004511C4" w:rsidRPr="000B0884" w:rsidRDefault="00BC6E55" w:rsidP="000B0884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1</w:t>
            </w:r>
            <w:r w:rsidR="000B0884" w:rsidRPr="000B0884">
              <w:rPr>
                <w:sz w:val="24"/>
                <w:szCs w:val="24"/>
              </w:rPr>
              <w:t>7</w:t>
            </w:r>
          </w:p>
        </w:tc>
      </w:tr>
    </w:tbl>
    <w:p w:rsidR="00B50CD1" w:rsidRPr="00BC6E55" w:rsidRDefault="00B50CD1" w:rsidP="00BC6E55">
      <w:pPr>
        <w:jc w:val="center"/>
        <w:rPr>
          <w:sz w:val="24"/>
          <w:szCs w:val="24"/>
        </w:rPr>
      </w:pPr>
    </w:p>
    <w:p w:rsidR="00B50CD1" w:rsidRPr="00BC6E55" w:rsidRDefault="00B50CD1" w:rsidP="00BC6E55">
      <w:pPr>
        <w:jc w:val="both"/>
        <w:rPr>
          <w:sz w:val="24"/>
          <w:szCs w:val="24"/>
        </w:rPr>
      </w:pPr>
      <w:r w:rsidRPr="00BC6E55">
        <w:rPr>
          <w:sz w:val="24"/>
          <w:szCs w:val="24"/>
        </w:rPr>
        <w:br w:type="page"/>
      </w:r>
    </w:p>
    <w:p w:rsidR="00B50CD1" w:rsidRPr="00BC6E55" w:rsidRDefault="00B50CD1" w:rsidP="00BC6E55">
      <w:pPr>
        <w:shd w:val="clear" w:color="auto" w:fill="FFFFFF"/>
        <w:jc w:val="center"/>
        <w:rPr>
          <w:b/>
          <w:caps/>
          <w:sz w:val="24"/>
          <w:szCs w:val="24"/>
        </w:rPr>
      </w:pPr>
      <w:r w:rsidRPr="00BC6E55">
        <w:rPr>
          <w:b/>
          <w:caps/>
          <w:sz w:val="24"/>
          <w:szCs w:val="24"/>
        </w:rPr>
        <w:lastRenderedPageBreak/>
        <w:t>1 Пояснительная записка</w:t>
      </w:r>
    </w:p>
    <w:p w:rsidR="00B50CD1" w:rsidRPr="00BC6E55" w:rsidRDefault="00B50CD1" w:rsidP="00BC6E55">
      <w:pPr>
        <w:shd w:val="clear" w:color="auto" w:fill="FFFFFF"/>
        <w:jc w:val="center"/>
        <w:rPr>
          <w:b/>
          <w:sz w:val="24"/>
          <w:szCs w:val="24"/>
        </w:rPr>
      </w:pPr>
    </w:p>
    <w:p w:rsidR="008643D5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b/>
          <w:bCs/>
          <w:sz w:val="24"/>
          <w:szCs w:val="24"/>
        </w:rPr>
        <w:t xml:space="preserve">Цель дисциплины: </w:t>
      </w:r>
      <w:r w:rsidRPr="00BC6E55">
        <w:rPr>
          <w:sz w:val="24"/>
          <w:szCs w:val="24"/>
        </w:rPr>
        <w:t>расширение филологического и общекультурного кругозора, содействие становлению научного диахронического взгляда аспирантов на литературоведческие явления, ч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му способствуют получаемые знания о мировоззренческой и художественной специфики</w:t>
      </w:r>
      <w:r w:rsidR="0079467A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слове</w:t>
      </w:r>
      <w:r w:rsidRPr="00BC6E55">
        <w:rPr>
          <w:sz w:val="24"/>
          <w:szCs w:val="24"/>
        </w:rPr>
        <w:t>с</w:t>
      </w:r>
      <w:r w:rsidRPr="00BC6E55">
        <w:rPr>
          <w:sz w:val="24"/>
          <w:szCs w:val="24"/>
        </w:rPr>
        <w:t>ности БАМлага в сопоставлении с парадигмой литературы нового времени, а также сведения о р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ли лагерной поэзии в эволюции русской литературы и культуры.</w:t>
      </w:r>
      <w:r w:rsidR="0079467A">
        <w:rPr>
          <w:sz w:val="24"/>
          <w:szCs w:val="24"/>
        </w:rPr>
        <w:t xml:space="preserve"> </w:t>
      </w:r>
      <w:r w:rsidR="008643D5" w:rsidRPr="00BC6E55">
        <w:rPr>
          <w:sz w:val="24"/>
          <w:szCs w:val="24"/>
        </w:rPr>
        <w:t>Дисциплина «Поэзия БАМлага» нацелена на исследование комплекса лагерной литературы в контексте отечественной истории ХХ века. В процессе исследования анализу подвергаются литературные гулаговские институции, п</w:t>
      </w:r>
      <w:r w:rsidR="008643D5" w:rsidRPr="00BC6E55">
        <w:rPr>
          <w:sz w:val="24"/>
          <w:szCs w:val="24"/>
        </w:rPr>
        <w:t>о</w:t>
      </w:r>
      <w:r w:rsidR="008643D5" w:rsidRPr="00BC6E55">
        <w:rPr>
          <w:sz w:val="24"/>
          <w:szCs w:val="24"/>
        </w:rPr>
        <w:t>этический гулаговский дискурс.</w:t>
      </w:r>
      <w:bookmarkStart w:id="0" w:name="_GoBack"/>
      <w:bookmarkEnd w:id="0"/>
    </w:p>
    <w:p w:rsidR="00B50CD1" w:rsidRPr="00BC6E55" w:rsidRDefault="00B50CD1" w:rsidP="00B2670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BC6E55">
        <w:rPr>
          <w:b/>
          <w:bCs/>
          <w:sz w:val="24"/>
          <w:szCs w:val="24"/>
        </w:rPr>
        <w:t>Место дисциплины в структуре ОПП</w:t>
      </w:r>
    </w:p>
    <w:p w:rsidR="000B0884" w:rsidRDefault="00B50CD1" w:rsidP="000B0884">
      <w:pPr>
        <w:shd w:val="clear" w:color="auto" w:fill="FFFFFF"/>
        <w:ind w:right="57"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Дисциплина «</w:t>
      </w:r>
      <w:r w:rsidR="00314648" w:rsidRPr="00BC6E55">
        <w:rPr>
          <w:sz w:val="24"/>
          <w:szCs w:val="24"/>
        </w:rPr>
        <w:t>Поэзия</w:t>
      </w:r>
      <w:r w:rsidRPr="00BC6E55">
        <w:rPr>
          <w:sz w:val="24"/>
          <w:szCs w:val="24"/>
        </w:rPr>
        <w:t xml:space="preserve"> БАМлага» относится </w:t>
      </w:r>
      <w:r w:rsidR="000B0884">
        <w:rPr>
          <w:sz w:val="24"/>
          <w:szCs w:val="24"/>
        </w:rPr>
        <w:t xml:space="preserve">к </w:t>
      </w:r>
      <w:r w:rsidR="000B0884">
        <w:rPr>
          <w:color w:val="000000"/>
        </w:rPr>
        <w:t xml:space="preserve"> </w:t>
      </w:r>
      <w:r w:rsidR="000B0884">
        <w:rPr>
          <w:color w:val="000000"/>
          <w:sz w:val="24"/>
          <w:szCs w:val="24"/>
        </w:rPr>
        <w:t>дисциплинам по  выбору</w:t>
      </w:r>
      <w:r w:rsidR="000B0884">
        <w:rPr>
          <w:color w:val="000000"/>
        </w:rPr>
        <w:t xml:space="preserve"> </w:t>
      </w:r>
      <w:r w:rsidR="000B0884">
        <w:rPr>
          <w:sz w:val="24"/>
          <w:szCs w:val="24"/>
        </w:rPr>
        <w:t>вариативной части блока Б1 (Б1.В.ДВ.2).</w:t>
      </w:r>
    </w:p>
    <w:p w:rsidR="00B50CD1" w:rsidRPr="00BC6E55" w:rsidRDefault="00B50CD1" w:rsidP="000B0884">
      <w:pPr>
        <w:shd w:val="clear" w:color="auto" w:fill="FFFFFF"/>
        <w:ind w:firstLine="567"/>
        <w:jc w:val="both"/>
        <w:rPr>
          <w:sz w:val="24"/>
          <w:szCs w:val="24"/>
        </w:rPr>
      </w:pPr>
      <w:r w:rsidRPr="00BC6E55">
        <w:rPr>
          <w:b/>
          <w:bCs/>
          <w:sz w:val="24"/>
          <w:szCs w:val="24"/>
        </w:rPr>
        <w:t>Требования к результатам освоения дисциплины:</w:t>
      </w:r>
    </w:p>
    <w:p w:rsidR="00B50CD1" w:rsidRPr="00BC6E55" w:rsidRDefault="00B50CD1" w:rsidP="00BC6E55">
      <w:pPr>
        <w:shd w:val="clear" w:color="auto" w:fill="FFFFFF"/>
        <w:ind w:firstLine="562"/>
        <w:jc w:val="both"/>
        <w:rPr>
          <w:bCs/>
          <w:sz w:val="24"/>
          <w:szCs w:val="24"/>
        </w:rPr>
      </w:pPr>
      <w:r w:rsidRPr="00BC6E55">
        <w:rPr>
          <w:bCs/>
          <w:sz w:val="24"/>
          <w:szCs w:val="24"/>
        </w:rPr>
        <w:t>Процесс изучения дисциплины направлен на формирование и развитие следующих комп</w:t>
      </w:r>
      <w:r w:rsidRPr="00BC6E55">
        <w:rPr>
          <w:bCs/>
          <w:sz w:val="24"/>
          <w:szCs w:val="24"/>
        </w:rPr>
        <w:t>е</w:t>
      </w:r>
      <w:r w:rsidRPr="00BC6E55">
        <w:rPr>
          <w:bCs/>
          <w:sz w:val="24"/>
          <w:szCs w:val="24"/>
        </w:rPr>
        <w:t>тенций:</w:t>
      </w:r>
    </w:p>
    <w:p w:rsidR="00C6145D" w:rsidRPr="00BC6E55" w:rsidRDefault="00C6145D" w:rsidP="00BC6E55">
      <w:pPr>
        <w:pStyle w:val="yiv916564354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6E55">
        <w:rPr>
          <w:color w:val="000000"/>
        </w:rPr>
        <w:t>- способностью проводить исследования в области русской литературы для достижения предметных и метапредметных результатов (ПК-2).</w:t>
      </w:r>
    </w:p>
    <w:p w:rsidR="00C6145D" w:rsidRPr="00BC6E55" w:rsidRDefault="00C6145D" w:rsidP="00BC6E55">
      <w:pPr>
        <w:pStyle w:val="yiv916564354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6E55">
        <w:rPr>
          <w:color w:val="000000"/>
        </w:rPr>
        <w:t>- способностью применять результаты проведенных локальных научных исследований при решении конкретных образовательных и исследовательских задач в области русской литературы (ПК-3).</w:t>
      </w:r>
    </w:p>
    <w:p w:rsidR="00B50CD1" w:rsidRPr="00BC6E55" w:rsidRDefault="00B50CD1" w:rsidP="00BC6E55">
      <w:pPr>
        <w:ind w:firstLine="567"/>
        <w:jc w:val="both"/>
        <w:rPr>
          <w:b/>
          <w:sz w:val="24"/>
          <w:szCs w:val="24"/>
        </w:rPr>
      </w:pPr>
      <w:r w:rsidRPr="00BC6E55">
        <w:rPr>
          <w:b/>
          <w:bCs/>
          <w:sz w:val="24"/>
          <w:szCs w:val="24"/>
        </w:rPr>
        <w:t>Перечень планируемых результатов обучения.</w:t>
      </w:r>
      <w:r w:rsidRPr="00BC6E55">
        <w:rPr>
          <w:sz w:val="24"/>
          <w:szCs w:val="24"/>
        </w:rPr>
        <w:t xml:space="preserve"> В результате изучения дисциплины асп</w:t>
      </w:r>
      <w:r w:rsidRPr="00BC6E55">
        <w:rPr>
          <w:sz w:val="24"/>
          <w:szCs w:val="24"/>
        </w:rPr>
        <w:t>и</w:t>
      </w:r>
      <w:r w:rsidRPr="00BC6E55">
        <w:rPr>
          <w:sz w:val="24"/>
          <w:szCs w:val="24"/>
        </w:rPr>
        <w:t>рант должен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b/>
          <w:sz w:val="24"/>
          <w:szCs w:val="24"/>
        </w:rPr>
        <w:t>знать</w:t>
      </w:r>
      <w:r w:rsidRPr="00BC6E55">
        <w:rPr>
          <w:sz w:val="24"/>
          <w:szCs w:val="24"/>
        </w:rPr>
        <w:t>: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- тексты произведений </w:t>
      </w:r>
      <w:r w:rsidR="00F7556E" w:rsidRPr="00BC6E55">
        <w:rPr>
          <w:sz w:val="24"/>
          <w:szCs w:val="24"/>
        </w:rPr>
        <w:t>поэзии</w:t>
      </w:r>
      <w:r w:rsidRPr="00BC6E55">
        <w:rPr>
          <w:sz w:val="24"/>
          <w:szCs w:val="24"/>
        </w:rPr>
        <w:t xml:space="preserve"> БАМлага, понимать закономерности её развития и иметь представление о её специфике;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- ведущих представителей </w:t>
      </w:r>
      <w:r w:rsidR="00F7556E" w:rsidRPr="00BC6E55">
        <w:rPr>
          <w:sz w:val="24"/>
          <w:szCs w:val="24"/>
        </w:rPr>
        <w:t>поэзии</w:t>
      </w:r>
      <w:r w:rsidRPr="00BC6E55">
        <w:rPr>
          <w:sz w:val="24"/>
          <w:szCs w:val="24"/>
        </w:rPr>
        <w:t xml:space="preserve"> БАМлага и</w:t>
      </w:r>
      <w:r w:rsidR="00FE4ED0">
        <w:rPr>
          <w:sz w:val="24"/>
          <w:szCs w:val="24"/>
        </w:rPr>
        <w:t xml:space="preserve"> корпус их творческого наследия;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b/>
          <w:sz w:val="24"/>
          <w:szCs w:val="24"/>
        </w:rPr>
        <w:t>уметь</w:t>
      </w:r>
      <w:r w:rsidRPr="00BC6E55">
        <w:rPr>
          <w:sz w:val="24"/>
          <w:szCs w:val="24"/>
        </w:rPr>
        <w:t>: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применять полученные знания в ходе лите</w:t>
      </w:r>
      <w:r w:rsidR="00FE4ED0">
        <w:rPr>
          <w:sz w:val="24"/>
          <w:szCs w:val="24"/>
        </w:rPr>
        <w:t>ратуроведческого анализа текста;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b/>
          <w:sz w:val="24"/>
          <w:szCs w:val="24"/>
        </w:rPr>
        <w:t>владеть</w:t>
      </w:r>
      <w:r w:rsidRPr="00BC6E55">
        <w:rPr>
          <w:sz w:val="24"/>
          <w:szCs w:val="24"/>
        </w:rPr>
        <w:t>: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- владеть историко-литературным анализом произведений </w:t>
      </w:r>
      <w:r w:rsidR="00F7556E" w:rsidRPr="00BC6E55">
        <w:rPr>
          <w:sz w:val="24"/>
          <w:szCs w:val="24"/>
        </w:rPr>
        <w:t>поэзии</w:t>
      </w:r>
      <w:r w:rsidRPr="00BC6E55">
        <w:rPr>
          <w:sz w:val="24"/>
          <w:szCs w:val="24"/>
        </w:rPr>
        <w:t xml:space="preserve"> БАМлага;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технологиями научного анализа, использования и обновления знаний по истории русской литературы ХХ века</w:t>
      </w:r>
      <w:r w:rsidR="00D96A2B"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shd w:val="clear" w:color="auto" w:fill="FFFFFF"/>
        <w:ind w:firstLine="567"/>
        <w:jc w:val="both"/>
        <w:rPr>
          <w:sz w:val="24"/>
          <w:szCs w:val="24"/>
        </w:rPr>
      </w:pPr>
      <w:r w:rsidRPr="00BC6E55">
        <w:rPr>
          <w:b/>
          <w:bCs/>
          <w:sz w:val="24"/>
          <w:szCs w:val="24"/>
        </w:rPr>
        <w:t xml:space="preserve">Общая трудоёмкость дисциплины </w:t>
      </w:r>
      <w:r w:rsidRPr="00BC6E55">
        <w:rPr>
          <w:b/>
          <w:sz w:val="24"/>
          <w:szCs w:val="24"/>
        </w:rPr>
        <w:t>составляет 1 зачётную единицу</w:t>
      </w:r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0B0884">
      <w:pPr>
        <w:spacing w:after="160" w:line="259" w:lineRule="auto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559"/>
      </w:tblGrid>
      <w:tr w:rsidR="008F5991" w:rsidRPr="00BC6E55" w:rsidTr="001B1E2C">
        <w:trPr>
          <w:jc w:val="center"/>
        </w:trPr>
        <w:tc>
          <w:tcPr>
            <w:tcW w:w="2943" w:type="dxa"/>
            <w:vMerge w:val="restart"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Семестры</w:t>
            </w:r>
          </w:p>
        </w:tc>
      </w:tr>
      <w:tr w:rsidR="008F5991" w:rsidRPr="00BC6E55" w:rsidTr="001B1E2C">
        <w:trPr>
          <w:jc w:val="center"/>
        </w:trPr>
        <w:tc>
          <w:tcPr>
            <w:tcW w:w="2943" w:type="dxa"/>
            <w:vMerge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</w:tr>
      <w:tr w:rsidR="008F5991" w:rsidRPr="00BC6E55" w:rsidTr="001B1E2C">
        <w:trPr>
          <w:jc w:val="center"/>
        </w:trPr>
        <w:tc>
          <w:tcPr>
            <w:tcW w:w="2943" w:type="dxa"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Общая трудоёмкость</w:t>
            </w:r>
          </w:p>
        </w:tc>
        <w:tc>
          <w:tcPr>
            <w:tcW w:w="1843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F5991" w:rsidRPr="00BC6E55" w:rsidRDefault="008F5991" w:rsidP="00D1089F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36</w:t>
            </w:r>
          </w:p>
        </w:tc>
      </w:tr>
      <w:tr w:rsidR="008F5991" w:rsidRPr="00BC6E55" w:rsidTr="001B1E2C">
        <w:trPr>
          <w:jc w:val="center"/>
        </w:trPr>
        <w:tc>
          <w:tcPr>
            <w:tcW w:w="2943" w:type="dxa"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843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5991" w:rsidRPr="00BC6E55" w:rsidRDefault="008F5991" w:rsidP="00D1089F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</w:tr>
      <w:tr w:rsidR="008F5991" w:rsidRPr="00BC6E55" w:rsidTr="001B1E2C">
        <w:trPr>
          <w:jc w:val="center"/>
        </w:trPr>
        <w:tc>
          <w:tcPr>
            <w:tcW w:w="2943" w:type="dxa"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5991" w:rsidRPr="00BC6E55" w:rsidRDefault="008F5991" w:rsidP="00D1089F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</w:tr>
      <w:tr w:rsidR="008F5991" w:rsidRPr="00BC6E55" w:rsidTr="001B1E2C">
        <w:trPr>
          <w:jc w:val="center"/>
        </w:trPr>
        <w:tc>
          <w:tcPr>
            <w:tcW w:w="2943" w:type="dxa"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5991" w:rsidRPr="00BC6E55" w:rsidRDefault="008F5991" w:rsidP="00D1089F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</w:tr>
      <w:tr w:rsidR="008F5991" w:rsidRPr="00BC6E55" w:rsidTr="001B1E2C">
        <w:trPr>
          <w:jc w:val="center"/>
        </w:trPr>
        <w:tc>
          <w:tcPr>
            <w:tcW w:w="2943" w:type="dxa"/>
          </w:tcPr>
          <w:p w:rsidR="008F5991" w:rsidRPr="00BC6E55" w:rsidRDefault="008F5991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Вид итогового контроля:</w:t>
            </w:r>
          </w:p>
        </w:tc>
        <w:tc>
          <w:tcPr>
            <w:tcW w:w="1843" w:type="dxa"/>
          </w:tcPr>
          <w:p w:rsidR="008F5991" w:rsidRPr="00BC6E55" w:rsidRDefault="008F5991" w:rsidP="00BC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991" w:rsidRPr="00BC6E55" w:rsidRDefault="008F5991" w:rsidP="00D1089F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зачёт</w:t>
            </w:r>
          </w:p>
        </w:tc>
      </w:tr>
    </w:tbl>
    <w:p w:rsidR="00B50CD1" w:rsidRPr="00BC6E55" w:rsidRDefault="00B50CD1" w:rsidP="00BC6E55">
      <w:pPr>
        <w:jc w:val="center"/>
        <w:rPr>
          <w:b/>
          <w:caps/>
          <w:sz w:val="24"/>
          <w:szCs w:val="24"/>
        </w:rPr>
      </w:pPr>
    </w:p>
    <w:p w:rsidR="00B50CD1" w:rsidRPr="00BC6E55" w:rsidRDefault="00B50CD1" w:rsidP="00BC6E55">
      <w:pPr>
        <w:jc w:val="center"/>
        <w:rPr>
          <w:b/>
          <w:caps/>
          <w:sz w:val="24"/>
          <w:szCs w:val="24"/>
        </w:rPr>
      </w:pPr>
      <w:r w:rsidRPr="00BC6E55">
        <w:rPr>
          <w:b/>
          <w:caps/>
          <w:sz w:val="24"/>
          <w:szCs w:val="24"/>
        </w:rPr>
        <w:lastRenderedPageBreak/>
        <w:t xml:space="preserve">2 Учебно-тематический план </w:t>
      </w:r>
    </w:p>
    <w:p w:rsidR="00B50CD1" w:rsidRPr="00BC6E55" w:rsidRDefault="00B50CD1" w:rsidP="00BC6E55">
      <w:pPr>
        <w:jc w:val="center"/>
        <w:rPr>
          <w:b/>
          <w:sz w:val="24"/>
          <w:szCs w:val="24"/>
        </w:rPr>
      </w:pPr>
    </w:p>
    <w:p w:rsidR="00B50CD1" w:rsidRPr="00BC6E55" w:rsidRDefault="00B50CD1" w:rsidP="00BC6E55">
      <w:pPr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Учебно-тематический план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664"/>
        <w:gridCol w:w="855"/>
        <w:gridCol w:w="851"/>
        <w:gridCol w:w="567"/>
      </w:tblGrid>
      <w:tr w:rsidR="00BC6E55" w:rsidRPr="00BC6E55" w:rsidTr="00BC6E55">
        <w:trPr>
          <w:trHeight w:val="634"/>
        </w:trPr>
        <w:tc>
          <w:tcPr>
            <w:tcW w:w="708" w:type="dxa"/>
          </w:tcPr>
          <w:p w:rsidR="00BC6E55" w:rsidRDefault="00BC6E55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№</w:t>
            </w:r>
          </w:p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664" w:type="dxa"/>
          </w:tcPr>
          <w:p w:rsidR="00BC6E55" w:rsidRPr="00BC6E55" w:rsidRDefault="00BC6E55" w:rsidP="00BC6E55">
            <w:pPr>
              <w:ind w:hanging="221"/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5" w:type="dxa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67" w:type="dxa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BC6E55" w:rsidRPr="00BC6E55" w:rsidTr="00BC6E55">
        <w:tblPrEx>
          <w:tblLook w:val="0000"/>
        </w:tblPrEx>
        <w:tc>
          <w:tcPr>
            <w:tcW w:w="708" w:type="dxa"/>
          </w:tcPr>
          <w:p w:rsidR="00BC6E55" w:rsidRPr="00BC6E55" w:rsidRDefault="00BC6E55" w:rsidP="00BC6E55">
            <w:pPr>
              <w:rPr>
                <w:sz w:val="24"/>
                <w:szCs w:val="24"/>
                <w:lang w:val="en-US"/>
              </w:rPr>
            </w:pPr>
            <w:r w:rsidRPr="00BC6E5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4" w:type="dxa"/>
          </w:tcPr>
          <w:p w:rsidR="00BC6E55" w:rsidRPr="00BC6E55" w:rsidRDefault="00BC6E55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История создания и функционирования БАМлага.</w:t>
            </w:r>
          </w:p>
        </w:tc>
        <w:tc>
          <w:tcPr>
            <w:tcW w:w="855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2</w:t>
            </w:r>
          </w:p>
        </w:tc>
      </w:tr>
      <w:tr w:rsidR="00BC6E55" w:rsidRPr="00BC6E55" w:rsidTr="00BC6E55">
        <w:tblPrEx>
          <w:tblLook w:val="0000"/>
        </w:tblPrEx>
        <w:tc>
          <w:tcPr>
            <w:tcW w:w="708" w:type="dxa"/>
          </w:tcPr>
          <w:p w:rsidR="00BC6E55" w:rsidRPr="00BC6E55" w:rsidRDefault="00BC6E55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2</w:t>
            </w:r>
          </w:p>
        </w:tc>
        <w:tc>
          <w:tcPr>
            <w:tcW w:w="6664" w:type="dxa"/>
          </w:tcPr>
          <w:p w:rsidR="00BC6E55" w:rsidRPr="00BC6E55" w:rsidRDefault="00BC6E55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Периодическая печать БАМлага.</w:t>
            </w:r>
          </w:p>
        </w:tc>
        <w:tc>
          <w:tcPr>
            <w:tcW w:w="855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</w:tr>
      <w:tr w:rsidR="00BC6E55" w:rsidRPr="00BC6E55" w:rsidTr="00BC6E55">
        <w:tblPrEx>
          <w:tblLook w:val="0000"/>
        </w:tblPrEx>
        <w:tc>
          <w:tcPr>
            <w:tcW w:w="708" w:type="dxa"/>
          </w:tcPr>
          <w:p w:rsidR="00BC6E55" w:rsidRPr="00BC6E55" w:rsidRDefault="00BC6E55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3</w:t>
            </w:r>
          </w:p>
        </w:tc>
        <w:tc>
          <w:tcPr>
            <w:tcW w:w="6664" w:type="dxa"/>
          </w:tcPr>
          <w:p w:rsidR="00BC6E55" w:rsidRPr="00BC6E55" w:rsidRDefault="00BC6E55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Сборник стихов и песен лагкоров «Путеармейцы» как первая поэтическая книга БАМлага.</w:t>
            </w:r>
          </w:p>
        </w:tc>
        <w:tc>
          <w:tcPr>
            <w:tcW w:w="855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</w:tr>
      <w:tr w:rsidR="00BC6E55" w:rsidRPr="00BC6E55" w:rsidTr="00BC6E55">
        <w:tblPrEx>
          <w:tblLook w:val="0000"/>
        </w:tblPrEx>
        <w:tc>
          <w:tcPr>
            <w:tcW w:w="708" w:type="dxa"/>
          </w:tcPr>
          <w:p w:rsidR="00BC6E55" w:rsidRPr="00BC6E55" w:rsidRDefault="00BC6E55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C6E55" w:rsidRPr="00BC6E55" w:rsidRDefault="00BC6E55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Поэтическое творчество как основной вид литературной де</w:t>
            </w:r>
            <w:r w:rsidRPr="00BC6E55">
              <w:rPr>
                <w:sz w:val="24"/>
                <w:szCs w:val="24"/>
              </w:rPr>
              <w:t>я</w:t>
            </w:r>
            <w:r w:rsidRPr="00BC6E55">
              <w:rPr>
                <w:sz w:val="24"/>
                <w:szCs w:val="24"/>
              </w:rPr>
              <w:t>тельностив БАМлаге.</w:t>
            </w:r>
          </w:p>
        </w:tc>
        <w:tc>
          <w:tcPr>
            <w:tcW w:w="855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</w:tr>
      <w:tr w:rsidR="00BC6E55" w:rsidRPr="00BC6E55" w:rsidTr="00BC6E55">
        <w:tblPrEx>
          <w:tblLook w:val="0000"/>
        </w:tblPrEx>
        <w:tc>
          <w:tcPr>
            <w:tcW w:w="708" w:type="dxa"/>
          </w:tcPr>
          <w:p w:rsidR="00BC6E55" w:rsidRPr="00BC6E55" w:rsidRDefault="00BC6E55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5</w:t>
            </w:r>
          </w:p>
        </w:tc>
        <w:tc>
          <w:tcPr>
            <w:tcW w:w="6664" w:type="dxa"/>
          </w:tcPr>
          <w:p w:rsidR="00BC6E55" w:rsidRPr="00BC6E55" w:rsidRDefault="00BC6E55" w:rsidP="00BC6E55">
            <w:pPr>
              <w:jc w:val="both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Поэтический код в литературе БАМлага.</w:t>
            </w:r>
          </w:p>
        </w:tc>
        <w:tc>
          <w:tcPr>
            <w:tcW w:w="855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4</w:t>
            </w:r>
          </w:p>
        </w:tc>
      </w:tr>
      <w:tr w:rsidR="00BC6E55" w:rsidRPr="00BC6E55" w:rsidTr="00BC6E55">
        <w:tblPrEx>
          <w:tblLook w:val="0000"/>
        </w:tblPrEx>
        <w:tc>
          <w:tcPr>
            <w:tcW w:w="7372" w:type="dxa"/>
            <w:gridSpan w:val="2"/>
          </w:tcPr>
          <w:p w:rsidR="00BC6E55" w:rsidRPr="00BC6E55" w:rsidRDefault="00BC6E55" w:rsidP="00BC6E55">
            <w:pPr>
              <w:jc w:val="right"/>
              <w:rPr>
                <w:sz w:val="24"/>
                <w:szCs w:val="24"/>
              </w:rPr>
            </w:pPr>
            <w:r w:rsidRPr="00BC6E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BC6E55" w:rsidRPr="00BC6E55" w:rsidRDefault="00BC6E55" w:rsidP="00BC6E55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BC6E55" w:rsidRPr="00BC6E55" w:rsidRDefault="00BC6E55" w:rsidP="001B1E2C">
            <w:pPr>
              <w:jc w:val="center"/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18</w:t>
            </w:r>
          </w:p>
        </w:tc>
      </w:tr>
    </w:tbl>
    <w:p w:rsidR="00B50CD1" w:rsidRPr="00BC6E55" w:rsidRDefault="00B50CD1" w:rsidP="00BC6E55">
      <w:pPr>
        <w:rPr>
          <w:sz w:val="24"/>
          <w:szCs w:val="24"/>
        </w:rPr>
      </w:pPr>
    </w:p>
    <w:p w:rsidR="00B50CD1" w:rsidRPr="00BC6E55" w:rsidRDefault="00B50CD1" w:rsidP="00BC6E55">
      <w:pPr>
        <w:rPr>
          <w:sz w:val="24"/>
          <w:szCs w:val="24"/>
        </w:rPr>
      </w:pPr>
    </w:p>
    <w:p w:rsidR="00B50CD1" w:rsidRPr="00BC6E55" w:rsidRDefault="00B50CD1" w:rsidP="00BC6E55">
      <w:pPr>
        <w:ind w:firstLine="567"/>
        <w:jc w:val="center"/>
        <w:rPr>
          <w:b/>
          <w:caps/>
          <w:sz w:val="24"/>
          <w:szCs w:val="24"/>
        </w:rPr>
      </w:pPr>
      <w:r w:rsidRPr="00BC6E55">
        <w:rPr>
          <w:b/>
          <w:caps/>
          <w:sz w:val="24"/>
          <w:szCs w:val="24"/>
        </w:rPr>
        <w:t>3 Содержание Тем (разделов)</w:t>
      </w:r>
    </w:p>
    <w:p w:rsidR="00B50CD1" w:rsidRPr="00BC6E55" w:rsidRDefault="00B50CD1" w:rsidP="00BC6E55">
      <w:pPr>
        <w:jc w:val="center"/>
        <w:rPr>
          <w:b/>
          <w:caps/>
          <w:sz w:val="24"/>
          <w:szCs w:val="24"/>
        </w:rPr>
      </w:pP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1.</w:t>
      </w:r>
      <w:r w:rsidR="00B2670D">
        <w:rPr>
          <w:sz w:val="24"/>
          <w:szCs w:val="24"/>
        </w:rPr>
        <w:t xml:space="preserve"> </w:t>
      </w:r>
      <w:r w:rsidRPr="00BC6E55">
        <w:rPr>
          <w:i/>
          <w:sz w:val="24"/>
          <w:szCs w:val="24"/>
        </w:rPr>
        <w:t>История создания и функционирования БАМлага.</w:t>
      </w:r>
      <w:r w:rsidRPr="00BC6E55">
        <w:rPr>
          <w:sz w:val="24"/>
          <w:szCs w:val="24"/>
        </w:rPr>
        <w:t xml:space="preserve"> Начало строительства Байкало-Амурской железной магистрали, политическая и военная необходимость её создания. Постановл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ние Совнаркома СССР от 13.04.1932 г. «О строительстве Байкало-Амурской железной дороги». Структура БАМлага. Административный, учётно-распределительный, оперативный, культурно-воспитательный, научно-исследовательский, проектный, производственный и др. отделы. Начал</w:t>
      </w:r>
      <w:r w:rsidRPr="00BC6E55">
        <w:rPr>
          <w:sz w:val="24"/>
          <w:szCs w:val="24"/>
        </w:rPr>
        <w:t>ь</w:t>
      </w:r>
      <w:r w:rsidRPr="00BC6E55">
        <w:rPr>
          <w:sz w:val="24"/>
          <w:szCs w:val="24"/>
        </w:rPr>
        <w:t>ники БАМлага. Военизированная охрана. Город Свободный как столица БАМлага. Воспоминания заключённых. Художественное осмысление свободненского ИТЛ в «Архипелаге ГУЛАГ» А.И. Солженицына. Реорганизация БАМлага. Амурлаг, Свободлаг. Дневниковые и мемуарные свидетельства. Н.Р. Саркисов «В Байкало-Амурских исправительно-трудовых лагерях» (воспом</w:t>
      </w:r>
      <w:r w:rsidRPr="00BC6E55">
        <w:rPr>
          <w:sz w:val="24"/>
          <w:szCs w:val="24"/>
        </w:rPr>
        <w:t>и</w:t>
      </w:r>
      <w:r w:rsidRPr="00BC6E55">
        <w:rPr>
          <w:sz w:val="24"/>
          <w:szCs w:val="24"/>
        </w:rPr>
        <w:t>нания узника). Чистяков И. Сибирской дальней стороной: Дневник охранника БАМа, 1935–1936.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2. </w:t>
      </w:r>
      <w:r w:rsidRPr="00BC6E55">
        <w:rPr>
          <w:i/>
          <w:sz w:val="24"/>
          <w:szCs w:val="24"/>
        </w:rPr>
        <w:t>Периодическая печать БАМлага</w:t>
      </w:r>
      <w:r w:rsidRPr="00BC6E55">
        <w:rPr>
          <w:sz w:val="24"/>
          <w:szCs w:val="24"/>
        </w:rPr>
        <w:t>. Сектор печати культурно-воспитательного отдела БА</w:t>
      </w:r>
      <w:r w:rsidRPr="00BC6E55">
        <w:rPr>
          <w:sz w:val="24"/>
          <w:szCs w:val="24"/>
        </w:rPr>
        <w:t>М</w:t>
      </w:r>
      <w:r w:rsidRPr="00BC6E55">
        <w:rPr>
          <w:sz w:val="24"/>
          <w:szCs w:val="24"/>
        </w:rPr>
        <w:t>лага. Идеологический рупор БАМлага – газета «Строитель БАМа». Литературный материал на страницах издания. Бюллетени «Строителя БАМа». Газета «За темпы и качество». Периодика во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низированной охраны лагеря: «На страже БАМа», «Зоркий стрелок», «Военкор», «На страже вт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рых путей» и др. Литературные произведения на страницах газет ВОХР. Художественная пери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 xml:space="preserve">дика БАМлага. Газета «Литература и искусство БАМлага», литературный журнал «Путеармеец», юмористический журнал «На тачку».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3. </w:t>
      </w:r>
      <w:r w:rsidRPr="00BC6E55">
        <w:rPr>
          <w:i/>
          <w:sz w:val="24"/>
          <w:szCs w:val="24"/>
        </w:rPr>
        <w:t>Сборник стихов и песен лагкоров «Путеармейцы» как первая поэтическая книга БАМлага</w:t>
      </w:r>
      <w:r w:rsidRPr="00BC6E55">
        <w:rPr>
          <w:sz w:val="24"/>
          <w:szCs w:val="24"/>
        </w:rPr>
        <w:t>. История создания сборника. А. Альвинг как составитель и автор предисловия. Мифологизация сборника в БАМлаге. Структура сборника. Тематическая парадигма сборника: прославление «вт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рых путей» и их ударников, противостояние дальневосточной природе, «перековка» и др. Моти</w:t>
      </w:r>
      <w:r w:rsidRPr="00BC6E55">
        <w:rPr>
          <w:sz w:val="24"/>
          <w:szCs w:val="24"/>
        </w:rPr>
        <w:t>в</w:t>
      </w:r>
      <w:r w:rsidRPr="00BC6E55">
        <w:rPr>
          <w:sz w:val="24"/>
          <w:szCs w:val="24"/>
        </w:rPr>
        <w:t>но-образный комплекс «Путеармейцев». Образы ударника, отказчика, поезда, путеармейки и др. «Путеармейцы» в контексте официальной поэзии ГУЛАГа. Сборник Белтбалтлага «Моря соед</w:t>
      </w:r>
      <w:r w:rsidRPr="00BC6E55">
        <w:rPr>
          <w:sz w:val="24"/>
          <w:szCs w:val="24"/>
        </w:rPr>
        <w:t>и</w:t>
      </w:r>
      <w:r w:rsidRPr="00BC6E55">
        <w:rPr>
          <w:sz w:val="24"/>
          <w:szCs w:val="24"/>
        </w:rPr>
        <w:t xml:space="preserve">ним» и Дмитлага «Новая Волга». </w:t>
      </w:r>
    </w:p>
    <w:p w:rsidR="00B50CD1" w:rsidRPr="00BC6E55" w:rsidRDefault="00DF0053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4</w:t>
      </w:r>
      <w:r w:rsidR="00B50CD1" w:rsidRPr="00BC6E55">
        <w:rPr>
          <w:sz w:val="24"/>
          <w:szCs w:val="24"/>
        </w:rPr>
        <w:t xml:space="preserve">. </w:t>
      </w:r>
      <w:r w:rsidRPr="00BC6E55">
        <w:rPr>
          <w:i/>
          <w:sz w:val="24"/>
          <w:szCs w:val="24"/>
        </w:rPr>
        <w:t>Поэтическое творчество как основной вид литературной деятельности в БАМлаге</w:t>
      </w:r>
      <w:r w:rsidR="00B50CD1" w:rsidRPr="00BC6E55">
        <w:rPr>
          <w:i/>
          <w:sz w:val="24"/>
          <w:szCs w:val="24"/>
        </w:rPr>
        <w:t>.</w:t>
      </w:r>
      <w:r w:rsidR="00B50CD1" w:rsidRPr="00BC6E55">
        <w:rPr>
          <w:sz w:val="24"/>
          <w:szCs w:val="24"/>
        </w:rPr>
        <w:t xml:space="preserve"> Творчество поэтов официальной линии: С. Федотов, Г. Воловик, А. Часовников, Л. Дмитриев, С. Полтавский и др. Поэты Серебряного века в застенках БАМлага: А. Альвинг, Г. Анфилов, </w:t>
      </w:r>
      <w:r w:rsidR="00B50CD1" w:rsidRPr="00BC6E55">
        <w:rPr>
          <w:sz w:val="24"/>
          <w:szCs w:val="24"/>
        </w:rPr>
        <w:lastRenderedPageBreak/>
        <w:t>Е. Геркен, Д. Малышев-Морской и др. Специфика жанра и образной системы. «Потаённая п</w:t>
      </w:r>
      <w:r w:rsidR="00B50CD1" w:rsidRPr="00BC6E55">
        <w:rPr>
          <w:sz w:val="24"/>
          <w:szCs w:val="24"/>
        </w:rPr>
        <w:t>о</w:t>
      </w:r>
      <w:r w:rsidR="00B50CD1" w:rsidRPr="00BC6E55">
        <w:rPr>
          <w:sz w:val="24"/>
          <w:szCs w:val="24"/>
        </w:rPr>
        <w:t>эзия». «Потаённая поэзия». Лагерное поэтическое наследие А.И. Цветаевой. «</w:t>
      </w:r>
      <w:r w:rsidR="00B50CD1" w:rsidRPr="00BC6E55">
        <w:rPr>
          <w:sz w:val="24"/>
          <w:szCs w:val="24"/>
          <w:lang w:val="en-US"/>
        </w:rPr>
        <w:t>Amor</w:t>
      </w:r>
      <w:r w:rsidR="00B50CD1" w:rsidRPr="00BC6E55">
        <w:rPr>
          <w:sz w:val="24"/>
          <w:szCs w:val="24"/>
        </w:rPr>
        <w:t>» как метар</w:t>
      </w:r>
      <w:r w:rsidR="00B50CD1" w:rsidRPr="00BC6E55">
        <w:rPr>
          <w:sz w:val="24"/>
          <w:szCs w:val="24"/>
        </w:rPr>
        <w:t>о</w:t>
      </w:r>
      <w:r w:rsidR="00B50CD1" w:rsidRPr="00BC6E55">
        <w:rPr>
          <w:sz w:val="24"/>
          <w:szCs w:val="24"/>
        </w:rPr>
        <w:t>ман. Судьба П.А. Флоренского. Поэма «Оро»: своеобразие жанра, литературные традиции, фил</w:t>
      </w:r>
      <w:r w:rsidR="00B50CD1" w:rsidRPr="00BC6E55">
        <w:rPr>
          <w:sz w:val="24"/>
          <w:szCs w:val="24"/>
        </w:rPr>
        <w:t>о</w:t>
      </w:r>
      <w:r w:rsidR="00B50CD1" w:rsidRPr="00BC6E55">
        <w:rPr>
          <w:sz w:val="24"/>
          <w:szCs w:val="24"/>
        </w:rPr>
        <w:t>софичность.</w:t>
      </w:r>
    </w:p>
    <w:p w:rsidR="00DF0053" w:rsidRPr="00BC6E55" w:rsidRDefault="00DF0053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5. </w:t>
      </w:r>
      <w:r w:rsidR="002F3FA4" w:rsidRPr="00BC6E55">
        <w:rPr>
          <w:i/>
          <w:sz w:val="24"/>
          <w:szCs w:val="24"/>
        </w:rPr>
        <w:t>Поэтический код в литературе БАМлага</w:t>
      </w:r>
      <w:r w:rsidR="002F3FA4" w:rsidRPr="00BC6E55">
        <w:rPr>
          <w:sz w:val="24"/>
          <w:szCs w:val="24"/>
        </w:rPr>
        <w:t xml:space="preserve">. </w:t>
      </w:r>
      <w:r w:rsidR="00607B93" w:rsidRPr="00BC6E55">
        <w:rPr>
          <w:sz w:val="24"/>
          <w:szCs w:val="24"/>
        </w:rPr>
        <w:t xml:space="preserve">История литературных мистификаций. </w:t>
      </w:r>
      <w:r w:rsidR="002F3FA4" w:rsidRPr="00BC6E55">
        <w:rPr>
          <w:sz w:val="24"/>
          <w:szCs w:val="24"/>
        </w:rPr>
        <w:t>Поэтич</w:t>
      </w:r>
      <w:r w:rsidR="002F3FA4" w:rsidRPr="00BC6E55">
        <w:rPr>
          <w:sz w:val="24"/>
          <w:szCs w:val="24"/>
        </w:rPr>
        <w:t>е</w:t>
      </w:r>
      <w:r w:rsidR="002F3FA4" w:rsidRPr="00BC6E55">
        <w:rPr>
          <w:sz w:val="24"/>
          <w:szCs w:val="24"/>
        </w:rPr>
        <w:t>ская мистификация. Творчество Гийома дю Вентре. Русские классики в восприятии поэтов БА</w:t>
      </w:r>
      <w:r w:rsidR="002F3FA4" w:rsidRPr="00BC6E55">
        <w:rPr>
          <w:sz w:val="24"/>
          <w:szCs w:val="24"/>
        </w:rPr>
        <w:t>М</w:t>
      </w:r>
      <w:r w:rsidR="002F3FA4" w:rsidRPr="00BC6E55">
        <w:rPr>
          <w:sz w:val="24"/>
          <w:szCs w:val="24"/>
        </w:rPr>
        <w:t>лага: А.С. Пушкин, М.Ю. Лермонтов. Осмысление поэтической традиции В. Маяковского.</w:t>
      </w:r>
    </w:p>
    <w:p w:rsidR="005C4AE3" w:rsidRDefault="005C4AE3" w:rsidP="00BC6E55">
      <w:pPr>
        <w:ind w:firstLine="567"/>
        <w:jc w:val="center"/>
        <w:rPr>
          <w:b/>
          <w:sz w:val="24"/>
          <w:szCs w:val="24"/>
        </w:rPr>
      </w:pPr>
    </w:p>
    <w:p w:rsidR="00B50CD1" w:rsidRPr="00BC6E55" w:rsidRDefault="00B50CD1" w:rsidP="00BC6E55">
      <w:pPr>
        <w:ind w:firstLine="567"/>
        <w:jc w:val="center"/>
        <w:rPr>
          <w:b/>
          <w:caps/>
          <w:sz w:val="24"/>
          <w:szCs w:val="24"/>
        </w:rPr>
      </w:pPr>
      <w:r w:rsidRPr="00BC6E55">
        <w:rPr>
          <w:b/>
          <w:sz w:val="24"/>
          <w:szCs w:val="24"/>
        </w:rPr>
        <w:t xml:space="preserve">4 </w:t>
      </w:r>
      <w:r w:rsidRPr="00BC6E55">
        <w:rPr>
          <w:b/>
          <w:caps/>
          <w:sz w:val="24"/>
          <w:szCs w:val="24"/>
        </w:rPr>
        <w:t xml:space="preserve">Методические рекомендации (указания) </w:t>
      </w:r>
    </w:p>
    <w:p w:rsidR="00B50CD1" w:rsidRPr="00BC6E55" w:rsidRDefault="00B50CD1" w:rsidP="00BC6E55">
      <w:pPr>
        <w:ind w:firstLine="567"/>
        <w:jc w:val="center"/>
        <w:rPr>
          <w:b/>
          <w:caps/>
          <w:sz w:val="24"/>
          <w:szCs w:val="24"/>
        </w:rPr>
      </w:pPr>
      <w:r w:rsidRPr="00BC6E55">
        <w:rPr>
          <w:b/>
          <w:caps/>
          <w:sz w:val="24"/>
          <w:szCs w:val="24"/>
        </w:rPr>
        <w:t>по изучению дисциплины</w:t>
      </w:r>
    </w:p>
    <w:p w:rsidR="00BC6E55" w:rsidRDefault="00BC6E55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color w:val="000000"/>
          <w:sz w:val="24"/>
          <w:szCs w:val="24"/>
        </w:rPr>
        <w:t xml:space="preserve">Изучение дисциплины рекомендуется начинать с прочтения художественных произведений. Планы практических занятий включает в себя список </w:t>
      </w:r>
      <w:r w:rsidRPr="00BC6E55">
        <w:rPr>
          <w:sz w:val="24"/>
          <w:szCs w:val="24"/>
        </w:rPr>
        <w:t>художественных произведений и учебно-научной</w:t>
      </w:r>
      <w:r w:rsidR="00B2670D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литературы, рекомендуемых для обязательного прочтения. При чтении художественных произведений желательно ведение дневника читателя. Читать художественные произведения р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комендуется в порядке, соответствующем плану. Это облегчит восприятие изучаемого материала. Научные статьи необходимо будет законспектировать, сделать тезисы научных монографий. Лу</w:t>
      </w:r>
      <w:r w:rsidRPr="00BC6E55">
        <w:rPr>
          <w:sz w:val="24"/>
          <w:szCs w:val="24"/>
        </w:rPr>
        <w:t>ч</w:t>
      </w:r>
      <w:r w:rsidRPr="00BC6E55">
        <w:rPr>
          <w:sz w:val="24"/>
          <w:szCs w:val="24"/>
        </w:rPr>
        <w:t>ше научно-учебные материалы читать после прочтения худ</w:t>
      </w:r>
      <w:r w:rsidR="00037119">
        <w:rPr>
          <w:sz w:val="24"/>
          <w:szCs w:val="24"/>
        </w:rPr>
        <w:t>ожественного</w:t>
      </w:r>
      <w:r w:rsidRPr="00BC6E55">
        <w:rPr>
          <w:sz w:val="24"/>
          <w:szCs w:val="24"/>
        </w:rPr>
        <w:t xml:space="preserve"> произведения. Перед изучением литературы БАМлага необходимо повторить особенности развития и функциониров</w:t>
      </w:r>
      <w:r w:rsidRPr="00BC6E55">
        <w:rPr>
          <w:sz w:val="24"/>
          <w:szCs w:val="24"/>
        </w:rPr>
        <w:t>а</w:t>
      </w:r>
      <w:r w:rsidRPr="00BC6E55">
        <w:rPr>
          <w:sz w:val="24"/>
          <w:szCs w:val="24"/>
        </w:rPr>
        <w:t>ния советской поэзии и прозы 1920-30-х годов.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Планы практических занятий включают вопросы, предлагаемые для обсуждения на практ</w:t>
      </w:r>
      <w:r w:rsidRPr="00BC6E55">
        <w:rPr>
          <w:sz w:val="24"/>
          <w:szCs w:val="24"/>
        </w:rPr>
        <w:t>и</w:t>
      </w:r>
      <w:r w:rsidRPr="00BC6E55">
        <w:rPr>
          <w:sz w:val="24"/>
          <w:szCs w:val="24"/>
        </w:rPr>
        <w:t>ческом занятии, индивидуальные задания, письменные задания для всех аспирантов, список лит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ратуры, необходимой для усвоения данной темы. Подготовка к практическому занятию должна начинаться с прочтения художественного текста. При изучении предложенной литературы нео</w:t>
      </w:r>
      <w:r w:rsidRPr="00BC6E55">
        <w:rPr>
          <w:sz w:val="24"/>
          <w:szCs w:val="24"/>
        </w:rPr>
        <w:t>б</w:t>
      </w:r>
      <w:r w:rsidRPr="00BC6E55">
        <w:rPr>
          <w:sz w:val="24"/>
          <w:szCs w:val="24"/>
        </w:rPr>
        <w:t>ходимо ориентироваться на предлагаемые в плане вопросы.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Существенную помощь при подготовке к зачёту и исследовательской работе окажет список основной и дополнительной литературы. Он поможет не только закрепить те вопросы, которые освещались в курсе лекций и практических занятий, но и глубже освоить темы, предлагаемые для самостоятельного изучения.</w:t>
      </w:r>
    </w:p>
    <w:p w:rsidR="00B50CD1" w:rsidRPr="00BC6E55" w:rsidRDefault="00B50CD1" w:rsidP="00BC6E55">
      <w:pPr>
        <w:ind w:firstLine="510"/>
        <w:jc w:val="center"/>
        <w:rPr>
          <w:b/>
          <w:sz w:val="24"/>
          <w:szCs w:val="24"/>
        </w:rPr>
      </w:pPr>
    </w:p>
    <w:p w:rsidR="001B1E2C" w:rsidRPr="00E74920" w:rsidRDefault="005C4AE3" w:rsidP="001B1E2C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br w:type="page"/>
      </w:r>
      <w:r w:rsidR="001B1E2C" w:rsidRPr="00E74920">
        <w:rPr>
          <w:b/>
          <w:sz w:val="24"/>
          <w:szCs w:val="24"/>
        </w:rPr>
        <w:lastRenderedPageBreak/>
        <w:t>Учебно-методическое обеспечение самостоятельной работы аспирантов по дисциплине</w:t>
      </w:r>
    </w:p>
    <w:tbl>
      <w:tblPr>
        <w:tblW w:w="9771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118"/>
        <w:gridCol w:w="1559"/>
        <w:gridCol w:w="1418"/>
      </w:tblGrid>
      <w:tr w:rsidR="001B1E2C" w:rsidRPr="00E74920" w:rsidTr="001B1E2C">
        <w:trPr>
          <w:trHeight w:val="756"/>
          <w:jc w:val="center"/>
        </w:trPr>
        <w:tc>
          <w:tcPr>
            <w:tcW w:w="3676" w:type="dxa"/>
            <w:vAlign w:val="center"/>
          </w:tcPr>
          <w:p w:rsidR="001B1E2C" w:rsidRPr="00E74920" w:rsidRDefault="001B1E2C" w:rsidP="001B1E2C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1B1E2C" w:rsidRPr="00E74920" w:rsidRDefault="001B1E2C" w:rsidP="001B1E2C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(темы)</w:t>
            </w:r>
          </w:p>
          <w:p w:rsidR="001B1E2C" w:rsidRPr="00E74920" w:rsidRDefault="001B1E2C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E2C" w:rsidRPr="00E74920" w:rsidRDefault="001B1E2C" w:rsidP="001B1E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Формы/виды </w:t>
            </w:r>
          </w:p>
          <w:p w:rsidR="001B1E2C" w:rsidRPr="00E74920" w:rsidRDefault="001B1E2C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1559" w:type="dxa"/>
            <w:vAlign w:val="center"/>
          </w:tcPr>
          <w:p w:rsidR="001B1E2C" w:rsidRPr="00E74920" w:rsidRDefault="001B1E2C" w:rsidP="001B1E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Кол-во </w:t>
            </w:r>
          </w:p>
          <w:p w:rsidR="001B1E2C" w:rsidRPr="00E74920" w:rsidRDefault="001B1E2C" w:rsidP="001B1E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часов, в </w:t>
            </w:r>
          </w:p>
          <w:p w:rsidR="001B1E2C" w:rsidRPr="00E74920" w:rsidRDefault="001B1E2C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соответс</w:t>
            </w:r>
            <w:r w:rsidRPr="00E74920">
              <w:rPr>
                <w:b/>
                <w:sz w:val="24"/>
                <w:szCs w:val="24"/>
              </w:rPr>
              <w:t>т</w:t>
            </w:r>
            <w:r w:rsidRPr="00E74920">
              <w:rPr>
                <w:b/>
                <w:sz w:val="24"/>
                <w:szCs w:val="24"/>
              </w:rPr>
              <w:t>вии с уче</w:t>
            </w:r>
            <w:r w:rsidRPr="00E74920">
              <w:rPr>
                <w:b/>
                <w:sz w:val="24"/>
                <w:szCs w:val="24"/>
              </w:rPr>
              <w:t>б</w:t>
            </w:r>
            <w:r w:rsidRPr="00E74920">
              <w:rPr>
                <w:b/>
                <w:sz w:val="24"/>
                <w:szCs w:val="24"/>
              </w:rPr>
              <w:t>но-тематич</w:t>
            </w:r>
            <w:r w:rsidRPr="00E74920">
              <w:rPr>
                <w:b/>
                <w:sz w:val="24"/>
                <w:szCs w:val="24"/>
              </w:rPr>
              <w:t>е</w:t>
            </w:r>
            <w:r w:rsidRPr="00E74920">
              <w:rPr>
                <w:b/>
                <w:sz w:val="24"/>
                <w:szCs w:val="24"/>
              </w:rPr>
              <w:t>ским пл</w:t>
            </w:r>
            <w:r w:rsidRPr="00E74920">
              <w:rPr>
                <w:b/>
                <w:sz w:val="24"/>
                <w:szCs w:val="24"/>
              </w:rPr>
              <w:t>а</w:t>
            </w:r>
            <w:r w:rsidRPr="00E74920">
              <w:rPr>
                <w:b/>
                <w:sz w:val="24"/>
                <w:szCs w:val="24"/>
              </w:rPr>
              <w:t>ном</w:t>
            </w:r>
          </w:p>
        </w:tc>
        <w:tc>
          <w:tcPr>
            <w:tcW w:w="1418" w:type="dxa"/>
            <w:vAlign w:val="center"/>
          </w:tcPr>
          <w:p w:rsidR="001B1E2C" w:rsidRPr="00E74920" w:rsidRDefault="001B1E2C" w:rsidP="001B1E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Формы</w:t>
            </w:r>
          </w:p>
          <w:p w:rsidR="001B1E2C" w:rsidRPr="00E74920" w:rsidRDefault="001B1E2C" w:rsidP="001B1E2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 контроля СРС</w:t>
            </w:r>
          </w:p>
        </w:tc>
      </w:tr>
      <w:tr w:rsidR="008F5991" w:rsidRPr="00BC6E55" w:rsidTr="001B1E2C">
        <w:trPr>
          <w:trHeight w:val="75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91" w:rsidRPr="001B1E2C" w:rsidRDefault="008F5991" w:rsidP="001B1E2C">
            <w:pPr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История создания и функцион</w:t>
            </w:r>
            <w:r w:rsidRPr="001B1E2C">
              <w:rPr>
                <w:sz w:val="24"/>
                <w:szCs w:val="24"/>
              </w:rPr>
              <w:t>и</w:t>
            </w:r>
            <w:r w:rsidRPr="001B1E2C">
              <w:rPr>
                <w:sz w:val="24"/>
                <w:szCs w:val="24"/>
              </w:rPr>
              <w:t>рования БАМлага.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91" w:rsidRPr="001B1E2C" w:rsidRDefault="008F5991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91" w:rsidRPr="001B1E2C" w:rsidRDefault="008F5991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91" w:rsidRPr="000B0884" w:rsidRDefault="000B0884" w:rsidP="00D1089F">
            <w:pPr>
              <w:widowControl w:val="0"/>
              <w:jc w:val="center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собесед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 xml:space="preserve">вание, </w:t>
            </w:r>
            <w:r w:rsidR="008F5991" w:rsidRPr="000B0884">
              <w:rPr>
                <w:sz w:val="24"/>
                <w:szCs w:val="24"/>
              </w:rPr>
              <w:t>з</w:t>
            </w:r>
            <w:r w:rsidR="008F5991" w:rsidRPr="000B0884">
              <w:rPr>
                <w:sz w:val="24"/>
                <w:szCs w:val="24"/>
              </w:rPr>
              <w:t>а</w:t>
            </w:r>
            <w:r w:rsidR="008F5991" w:rsidRPr="000B0884">
              <w:rPr>
                <w:sz w:val="24"/>
                <w:szCs w:val="24"/>
              </w:rPr>
              <w:t>чет</w:t>
            </w:r>
          </w:p>
        </w:tc>
      </w:tr>
      <w:tr w:rsidR="000B0884" w:rsidRPr="00BC6E55" w:rsidTr="00627516">
        <w:trPr>
          <w:trHeight w:val="75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Периодическая печать БАМлага.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4" w:rsidRPr="000B0884" w:rsidRDefault="000B0884" w:rsidP="000B0884">
            <w:pPr>
              <w:jc w:val="center"/>
            </w:pPr>
            <w:r w:rsidRPr="000B0884">
              <w:rPr>
                <w:sz w:val="24"/>
                <w:szCs w:val="24"/>
              </w:rPr>
              <w:t>собесед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>вание, з</w:t>
            </w:r>
            <w:r w:rsidRPr="000B0884">
              <w:rPr>
                <w:sz w:val="24"/>
                <w:szCs w:val="24"/>
              </w:rPr>
              <w:t>а</w:t>
            </w:r>
            <w:r w:rsidRPr="000B0884">
              <w:rPr>
                <w:sz w:val="24"/>
                <w:szCs w:val="24"/>
              </w:rPr>
              <w:t>чет</w:t>
            </w:r>
          </w:p>
        </w:tc>
      </w:tr>
      <w:tr w:rsidR="000B0884" w:rsidRPr="00BC6E55" w:rsidTr="00627516">
        <w:trPr>
          <w:trHeight w:val="75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Сборник стихов и песен лагкоров «Путеармейцы» как первая п</w:t>
            </w:r>
            <w:r w:rsidRPr="001B1E2C">
              <w:rPr>
                <w:sz w:val="24"/>
                <w:szCs w:val="24"/>
              </w:rPr>
              <w:t>о</w:t>
            </w:r>
            <w:r w:rsidRPr="001B1E2C">
              <w:rPr>
                <w:sz w:val="24"/>
                <w:szCs w:val="24"/>
              </w:rPr>
              <w:t>этическая книга БАМлага.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4" w:rsidRPr="000B0884" w:rsidRDefault="000B0884" w:rsidP="000B0884">
            <w:pPr>
              <w:jc w:val="center"/>
            </w:pPr>
            <w:r w:rsidRPr="000B0884">
              <w:rPr>
                <w:sz w:val="24"/>
                <w:szCs w:val="24"/>
              </w:rPr>
              <w:t>собесед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>вание, з</w:t>
            </w:r>
            <w:r w:rsidRPr="000B0884">
              <w:rPr>
                <w:sz w:val="24"/>
                <w:szCs w:val="24"/>
              </w:rPr>
              <w:t>а</w:t>
            </w:r>
            <w:r w:rsidRPr="000B0884">
              <w:rPr>
                <w:sz w:val="24"/>
                <w:szCs w:val="24"/>
              </w:rPr>
              <w:t>чет</w:t>
            </w:r>
          </w:p>
        </w:tc>
      </w:tr>
      <w:tr w:rsidR="000B0884" w:rsidRPr="00BC6E55" w:rsidTr="00627516">
        <w:trPr>
          <w:trHeight w:val="75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Поэтическое творчество как о</w:t>
            </w:r>
            <w:r w:rsidRPr="001B1E2C">
              <w:rPr>
                <w:sz w:val="24"/>
                <w:szCs w:val="24"/>
              </w:rPr>
              <w:t>с</w:t>
            </w:r>
            <w:r w:rsidRPr="001B1E2C">
              <w:rPr>
                <w:sz w:val="24"/>
                <w:szCs w:val="24"/>
              </w:rPr>
              <w:t>новной вид литературной де</w:t>
            </w:r>
            <w:r w:rsidRPr="001B1E2C">
              <w:rPr>
                <w:sz w:val="24"/>
                <w:szCs w:val="24"/>
              </w:rPr>
              <w:t>я</w:t>
            </w:r>
            <w:r w:rsidRPr="001B1E2C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 xml:space="preserve"> </w:t>
            </w:r>
            <w:r w:rsidRPr="001B1E2C">
              <w:rPr>
                <w:sz w:val="24"/>
                <w:szCs w:val="24"/>
              </w:rPr>
              <w:t>в БАМлаге.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4" w:rsidRPr="000B0884" w:rsidRDefault="000B0884" w:rsidP="000B0884">
            <w:pPr>
              <w:jc w:val="center"/>
            </w:pPr>
            <w:r w:rsidRPr="000B0884">
              <w:rPr>
                <w:sz w:val="24"/>
                <w:szCs w:val="24"/>
              </w:rPr>
              <w:t>собесед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>вание, з</w:t>
            </w:r>
            <w:r w:rsidRPr="000B0884">
              <w:rPr>
                <w:sz w:val="24"/>
                <w:szCs w:val="24"/>
              </w:rPr>
              <w:t>а</w:t>
            </w:r>
            <w:r w:rsidRPr="000B0884">
              <w:rPr>
                <w:sz w:val="24"/>
                <w:szCs w:val="24"/>
              </w:rPr>
              <w:t>чет</w:t>
            </w:r>
          </w:p>
        </w:tc>
      </w:tr>
      <w:tr w:rsidR="000B0884" w:rsidRPr="00BC6E55" w:rsidTr="00627516">
        <w:trPr>
          <w:trHeight w:val="75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Поэтический код в литературе БАМлага.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84" w:rsidRPr="001B1E2C" w:rsidRDefault="000B0884" w:rsidP="001B1E2C">
            <w:pPr>
              <w:widowControl w:val="0"/>
              <w:jc w:val="center"/>
              <w:rPr>
                <w:sz w:val="24"/>
                <w:szCs w:val="24"/>
              </w:rPr>
            </w:pPr>
            <w:r w:rsidRPr="001B1E2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4" w:rsidRPr="000B0884" w:rsidRDefault="000B0884" w:rsidP="000B0884">
            <w:pPr>
              <w:jc w:val="center"/>
            </w:pPr>
            <w:r w:rsidRPr="000B0884">
              <w:rPr>
                <w:sz w:val="24"/>
                <w:szCs w:val="24"/>
              </w:rPr>
              <w:t>собесед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>вание, з</w:t>
            </w:r>
            <w:r w:rsidRPr="000B0884">
              <w:rPr>
                <w:sz w:val="24"/>
                <w:szCs w:val="24"/>
              </w:rPr>
              <w:t>а</w:t>
            </w:r>
            <w:r w:rsidRPr="000B0884">
              <w:rPr>
                <w:sz w:val="24"/>
                <w:szCs w:val="24"/>
              </w:rPr>
              <w:t>чет</w:t>
            </w:r>
          </w:p>
        </w:tc>
      </w:tr>
    </w:tbl>
    <w:p w:rsidR="005C4AE3" w:rsidRDefault="005C4AE3">
      <w:pPr>
        <w:spacing w:after="160" w:line="259" w:lineRule="auto"/>
        <w:rPr>
          <w:b/>
          <w:sz w:val="24"/>
          <w:szCs w:val="24"/>
        </w:rPr>
      </w:pPr>
    </w:p>
    <w:p w:rsidR="00B50CD1" w:rsidRPr="00BC6E55" w:rsidRDefault="00B50CD1" w:rsidP="00BC6E55">
      <w:pPr>
        <w:ind w:firstLine="510"/>
        <w:jc w:val="center"/>
        <w:rPr>
          <w:b/>
          <w:caps/>
          <w:sz w:val="24"/>
          <w:szCs w:val="24"/>
        </w:rPr>
      </w:pPr>
      <w:r w:rsidRPr="00BC6E55">
        <w:rPr>
          <w:b/>
          <w:sz w:val="24"/>
          <w:szCs w:val="24"/>
        </w:rPr>
        <w:t xml:space="preserve">5 </w:t>
      </w:r>
      <w:r w:rsidRPr="00BC6E55">
        <w:rPr>
          <w:b/>
          <w:caps/>
          <w:sz w:val="24"/>
          <w:szCs w:val="24"/>
        </w:rPr>
        <w:t>Практикум по дисциплине</w:t>
      </w:r>
    </w:p>
    <w:p w:rsidR="00B50CD1" w:rsidRPr="00BC6E55" w:rsidRDefault="00B50CD1" w:rsidP="00BC6E55">
      <w:pPr>
        <w:ind w:firstLine="510"/>
        <w:jc w:val="center"/>
        <w:rPr>
          <w:b/>
          <w:caps/>
          <w:sz w:val="24"/>
          <w:szCs w:val="24"/>
        </w:rPr>
      </w:pPr>
    </w:p>
    <w:p w:rsidR="00B50CD1" w:rsidRPr="00BC6E55" w:rsidRDefault="00B50CD1" w:rsidP="00BC6E55">
      <w:pPr>
        <w:ind w:firstLine="510"/>
        <w:jc w:val="both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 xml:space="preserve">Занятие № 1–2.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i/>
          <w:sz w:val="24"/>
          <w:szCs w:val="24"/>
        </w:rPr>
        <w:t>История создания и функционирования БАМлага.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  <w:u w:val="single"/>
        </w:rPr>
        <w:t>Вопросы для обсуждения</w:t>
      </w:r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Начало строительства Байкало-Амурской железной магистрали, политическая и военная н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 xml:space="preserve">обходимость её создания. Постановление Совнаркома СССР от 13.04.1932 г. «О строительстве Байкало-Амурской железной дороги».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Город Свободный как столица БАМлага. Воспоминания заключённых. Художественное о</w:t>
      </w:r>
      <w:r w:rsidRPr="00BC6E55">
        <w:rPr>
          <w:sz w:val="24"/>
          <w:szCs w:val="24"/>
        </w:rPr>
        <w:t>с</w:t>
      </w:r>
      <w:r w:rsidRPr="00BC6E55">
        <w:rPr>
          <w:sz w:val="24"/>
          <w:szCs w:val="24"/>
        </w:rPr>
        <w:t>мысление свободненского ИТЛ в «Архипелаге ГУЛАГ» А.И. Солженицына.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Структура БАМлага. Административный, учётно-распределительный, оперативный, кул</w:t>
      </w:r>
      <w:r w:rsidRPr="00BC6E55">
        <w:rPr>
          <w:sz w:val="24"/>
          <w:szCs w:val="24"/>
        </w:rPr>
        <w:t>ь</w:t>
      </w:r>
      <w:r w:rsidRPr="00BC6E55">
        <w:rPr>
          <w:sz w:val="24"/>
          <w:szCs w:val="24"/>
        </w:rPr>
        <w:t xml:space="preserve">турно-воспитательный, научно-исследовательский, проектный, производственный и др. отделы. Начальники БАМлага. Военизированная охрана.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Реорганизация БАМлага. Амурлаг, Свободлаг.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Дневниковые и мемуарные свидетельства. Н.Р. Саркисов «В Байкало-Амурских исправ</w:t>
      </w:r>
      <w:r w:rsidRPr="00BC6E55">
        <w:rPr>
          <w:sz w:val="24"/>
          <w:szCs w:val="24"/>
        </w:rPr>
        <w:t>и</w:t>
      </w:r>
      <w:r w:rsidRPr="00BC6E55">
        <w:rPr>
          <w:sz w:val="24"/>
          <w:szCs w:val="24"/>
        </w:rPr>
        <w:t xml:space="preserve">тельно-трудовых лагерях» (воспоминания узника).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Чистяков И. Сибирской дальней стороной: Дневник охранника БАМа, 1935–1936.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Литература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lastRenderedPageBreak/>
        <w:t xml:space="preserve">Энциклопедия литературной жизни Приамурья </w:t>
      </w:r>
      <w:r w:rsidRPr="00BC6E55">
        <w:rPr>
          <w:rFonts w:cs="Times New Roman"/>
          <w:sz w:val="24"/>
          <w:szCs w:val="24"/>
          <w:lang w:val="en-US"/>
        </w:rPr>
        <w:t>XIX</w:t>
      </w:r>
      <w:r w:rsidRPr="00BC6E55">
        <w:rPr>
          <w:rFonts w:cs="Times New Roman"/>
          <w:sz w:val="24"/>
          <w:szCs w:val="24"/>
        </w:rPr>
        <w:t xml:space="preserve"> - </w:t>
      </w:r>
      <w:r w:rsidRPr="00BC6E55">
        <w:rPr>
          <w:rFonts w:cs="Times New Roman"/>
          <w:sz w:val="24"/>
          <w:szCs w:val="24"/>
          <w:lang w:val="en-US"/>
        </w:rPr>
        <w:t>XXI</w:t>
      </w:r>
      <w:r w:rsidRPr="00BC6E55">
        <w:rPr>
          <w:rFonts w:cs="Times New Roman"/>
          <w:sz w:val="24"/>
          <w:szCs w:val="24"/>
        </w:rPr>
        <w:t xml:space="preserve"> веков / Составление, редактиров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ние, вступ. статья А.В. Урманова. Благовещенск: Изд-во БГПУ, 2013. – 483 с.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C6E55">
        <w:rPr>
          <w:rFonts w:cs="Times New Roman"/>
          <w:sz w:val="24"/>
          <w:szCs w:val="24"/>
          <w:u w:val="single"/>
        </w:rPr>
        <w:t>Электронные ресурсы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БАМлаг[Электронный ресурс]. – Режим доступа: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http://russiasib.ru/bamlag/ 16.08.2014.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Прядкин В. БАМлаг[Электронный ресурс]. – Режим доступа: </w:t>
      </w:r>
      <w:hyperlink r:id="rId8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О репрессиях. БАМлаг. [Электронный ресурс]. – Режим доступа:</w:t>
      </w:r>
      <w:r w:rsidR="00037119">
        <w:rPr>
          <w:sz w:val="24"/>
          <w:szCs w:val="24"/>
        </w:rPr>
        <w:t xml:space="preserve"> </w:t>
      </w:r>
      <w:hyperlink r:id="rId9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Щербакова И. Дневник охранника ГУЛАГа. [Электронный ресурс]. – Режим доступа:</w:t>
      </w:r>
      <w:r w:rsidR="00037119">
        <w:rPr>
          <w:sz w:val="24"/>
          <w:szCs w:val="24"/>
        </w:rPr>
        <w:t xml:space="preserve"> </w:t>
      </w:r>
      <w:hyperlink r:id="rId10" w:history="1">
        <w:r w:rsidRPr="00BC6E55">
          <w:rPr>
            <w:rStyle w:val="a6"/>
            <w:color w:val="auto"/>
            <w:sz w:val="24"/>
            <w:szCs w:val="24"/>
            <w:u w:val="none"/>
          </w:rPr>
          <w:t>http://urokiistorii.ru/history/people/1364 4.02.2014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Дополнительная литература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Бобков М.Ю. Байкало-Амурский исправительно-трудовой лагерь (1932–1938 гг.) // Вестник ДВО РАН. 2007. – № 5. – С. 91-101.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Великие стройки сталинской эпохи. БАМ: страницы истории. – Владивосток: Изд-во ДВГУ, 1993. – 20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Первое десятилетие // Отечественная история. 1994. – № 6. – С. 89-103.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Идеологические коммуникации тоталитарной системы: Материалы к лекции. – Владивосток: Изд-во ДВГУ, 1994. – 40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Кто и как строил БАМ в 30-е годы // Отечественные архивы. 1992. - № 5. – С. 71-81.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Сталинские стройки ГУЛАГа. 1930 – 1953 / Под общ. ред. А.Н. Яковлева. – М.: МФД: Мат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рик, 2005. – 568 с.</w:t>
      </w:r>
    </w:p>
    <w:p w:rsidR="00BC6E55" w:rsidRDefault="00BC6E55" w:rsidP="00BC6E55">
      <w:pPr>
        <w:ind w:firstLine="567"/>
        <w:jc w:val="both"/>
        <w:rPr>
          <w:b/>
          <w:sz w:val="24"/>
          <w:szCs w:val="24"/>
        </w:rPr>
      </w:pPr>
    </w:p>
    <w:p w:rsidR="00B50CD1" w:rsidRPr="00BC6E55" w:rsidRDefault="00B50CD1" w:rsidP="00BC6E55">
      <w:pPr>
        <w:ind w:firstLine="567"/>
        <w:jc w:val="both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Занятие № 3–4.</w:t>
      </w:r>
    </w:p>
    <w:p w:rsidR="00B50CD1" w:rsidRPr="00BC6E55" w:rsidRDefault="00B50CD1" w:rsidP="00BC6E55">
      <w:pPr>
        <w:ind w:firstLine="567"/>
        <w:jc w:val="both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Периодическая печать БАМлага.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  <w:u w:val="single"/>
        </w:rPr>
        <w:t>Вопросы для обсуждения</w:t>
      </w:r>
      <w:r w:rsidRPr="00BC6E55">
        <w:rPr>
          <w:sz w:val="24"/>
          <w:szCs w:val="24"/>
        </w:rPr>
        <w:t xml:space="preserve">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Сектор печати культурно-воспитательного отдела БАМлага.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Идеологический рупор БАМлага – газета «Строитель БАМа». Литературный материал на страницах издания. Бюллетени «Строителя БАМа». Газета «За темпы и качество».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Периодика военизированной охраны лагеря: «На страже БАМа», «Зоркий стрелок», «Вое</w:t>
      </w:r>
      <w:r w:rsidRPr="00BC6E55">
        <w:rPr>
          <w:sz w:val="24"/>
          <w:szCs w:val="24"/>
        </w:rPr>
        <w:t>н</w:t>
      </w:r>
      <w:r w:rsidRPr="00BC6E55">
        <w:rPr>
          <w:sz w:val="24"/>
          <w:szCs w:val="24"/>
        </w:rPr>
        <w:t xml:space="preserve">кор», «На страже вторых путей» и др. Литературные произведения на страницах газет ВОХР.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Художественная периодика БАМлага. Газета «Литература и искусство БАМлага», литер</w:t>
      </w:r>
      <w:r w:rsidRPr="00BC6E55">
        <w:rPr>
          <w:sz w:val="24"/>
          <w:szCs w:val="24"/>
        </w:rPr>
        <w:t>а</w:t>
      </w:r>
      <w:r w:rsidRPr="00BC6E55">
        <w:rPr>
          <w:sz w:val="24"/>
          <w:szCs w:val="24"/>
        </w:rPr>
        <w:t xml:space="preserve">турный журнал «Путеармеец», юмористический журнал «На тачку».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Литература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BC6E55">
        <w:rPr>
          <w:rFonts w:cs="Times New Roman"/>
          <w:sz w:val="24"/>
          <w:szCs w:val="24"/>
          <w:lang w:val="en-US"/>
        </w:rPr>
        <w:t>XIX</w:t>
      </w:r>
      <w:r w:rsidRPr="00BC6E55">
        <w:rPr>
          <w:rFonts w:cs="Times New Roman"/>
          <w:sz w:val="24"/>
          <w:szCs w:val="24"/>
        </w:rPr>
        <w:t xml:space="preserve"> - </w:t>
      </w:r>
      <w:r w:rsidRPr="00BC6E55">
        <w:rPr>
          <w:rFonts w:cs="Times New Roman"/>
          <w:sz w:val="24"/>
          <w:szCs w:val="24"/>
          <w:lang w:val="en-US"/>
        </w:rPr>
        <w:t>XXI</w:t>
      </w:r>
      <w:r w:rsidRPr="00BC6E55">
        <w:rPr>
          <w:rFonts w:cs="Times New Roman"/>
          <w:sz w:val="24"/>
          <w:szCs w:val="24"/>
        </w:rPr>
        <w:t xml:space="preserve"> веков / Составление, редактиров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ние, вступ. статья А.В. Урманова. Благовещенск: Изд-во БГПУ, 2013. – 483 с.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C6E55">
        <w:rPr>
          <w:rFonts w:cs="Times New Roman"/>
          <w:sz w:val="24"/>
          <w:szCs w:val="24"/>
          <w:u w:val="single"/>
        </w:rPr>
        <w:t>Электронные ресурсы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БАМлаг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[Электронный ресурс]. – Режим доступа: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http://russiasib.ru/bamlag/ 16.08.2014.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Прядкин В. БАМлаг[Электронный ресурс]. – Режим доступа: </w:t>
      </w:r>
      <w:hyperlink r:id="rId11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О репрессиях. БАМлаг. [Электронный ресурс]. – Режим доступа:</w:t>
      </w:r>
      <w:r w:rsidR="00037119">
        <w:rPr>
          <w:sz w:val="24"/>
          <w:szCs w:val="24"/>
        </w:rPr>
        <w:t xml:space="preserve"> </w:t>
      </w:r>
      <w:hyperlink r:id="rId12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Дополнительная литература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Бобков М.Ю. Байкало-Амурский исправительно-трудовой лагерь (1932–1938 гг.) // Вестник ДВО РАН. 2007. – № 5. – С. 91-101.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>Еланцева О.П. Периодическая печать БАМлага // Отечественная история. 1993. – № 4. – С. 167-175.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БАМлаг в контексте истории и литературы: Из фондов дальневосточных би</w:t>
      </w:r>
      <w:r w:rsidRPr="00BC6E55">
        <w:rPr>
          <w:sz w:val="24"/>
          <w:szCs w:val="24"/>
        </w:rPr>
        <w:t>б</w:t>
      </w:r>
      <w:r w:rsidRPr="00BC6E55">
        <w:rPr>
          <w:sz w:val="24"/>
          <w:szCs w:val="24"/>
        </w:rPr>
        <w:t>лиотек. – Владивосток: Изд-во ДВГУ, 2000. – 232 с.</w:t>
      </w:r>
    </w:p>
    <w:p w:rsidR="00BC6E55" w:rsidRDefault="00BC6E55" w:rsidP="00BC6E55">
      <w:pPr>
        <w:ind w:firstLine="567"/>
        <w:jc w:val="both"/>
        <w:rPr>
          <w:b/>
          <w:sz w:val="24"/>
          <w:szCs w:val="24"/>
        </w:rPr>
      </w:pPr>
    </w:p>
    <w:p w:rsidR="00B50CD1" w:rsidRPr="00BC6E55" w:rsidRDefault="00B50CD1" w:rsidP="00BC6E55">
      <w:pPr>
        <w:ind w:firstLine="567"/>
        <w:jc w:val="both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Занятие № 5-6.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i/>
          <w:sz w:val="24"/>
          <w:szCs w:val="24"/>
        </w:rPr>
        <w:t>Сборник стихов и песен лагкоров «Путеармейцы» как первая поэтическая книга БАМлага</w:t>
      </w:r>
      <w:r w:rsidRPr="00BC6E55">
        <w:rPr>
          <w:sz w:val="24"/>
          <w:szCs w:val="24"/>
        </w:rPr>
        <w:t xml:space="preserve">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  <w:u w:val="single"/>
        </w:rPr>
        <w:t>Вопросы для обсуждения</w:t>
      </w:r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История создания сборника. А. Альвинг как составитель и автор предисловия. Мифологиз</w:t>
      </w:r>
      <w:r w:rsidRPr="00BC6E55">
        <w:rPr>
          <w:sz w:val="24"/>
          <w:szCs w:val="24"/>
        </w:rPr>
        <w:t>а</w:t>
      </w:r>
      <w:r w:rsidRPr="00BC6E55">
        <w:rPr>
          <w:sz w:val="24"/>
          <w:szCs w:val="24"/>
        </w:rPr>
        <w:t xml:space="preserve">ция сборника в БАМлаге.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Структура сборника.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Тематическая парадигма сборника: прославление «вторых путей» и их ударников, против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 xml:space="preserve">стояние дальневосточной природе, «перековка» и др.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Мотивно-образный комплекс «Путеармейцев». Образы ударника, отказчика, поезда, путеа</w:t>
      </w:r>
      <w:r w:rsidRPr="00BC6E55">
        <w:rPr>
          <w:sz w:val="24"/>
          <w:szCs w:val="24"/>
        </w:rPr>
        <w:t>р</w:t>
      </w:r>
      <w:r w:rsidRPr="00BC6E55">
        <w:rPr>
          <w:sz w:val="24"/>
          <w:szCs w:val="24"/>
        </w:rPr>
        <w:t xml:space="preserve">мейки и др.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«Путеармейцы» в контексте официальной поэзии ГУЛАГа. Сборник Белтбалтлага «Моря с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 xml:space="preserve">единим» и Дмитлага «Новая Волга».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Литература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 7: в 2-х ч. Ч. </w:t>
      </w:r>
      <w:r w:rsidRPr="00BC6E55">
        <w:rPr>
          <w:rFonts w:cs="Times New Roman"/>
          <w:sz w:val="24"/>
          <w:szCs w:val="24"/>
          <w:lang w:val="en-US"/>
        </w:rPr>
        <w:t>II</w:t>
      </w:r>
      <w:r w:rsidRPr="00BC6E55">
        <w:rPr>
          <w:rFonts w:cs="Times New Roman"/>
          <w:sz w:val="24"/>
          <w:szCs w:val="24"/>
        </w:rPr>
        <w:t xml:space="preserve">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177–180.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Художественно-публицистические издания БАМлага как выражение иде</w:t>
      </w:r>
      <w:r w:rsidRPr="00BC6E55">
        <w:rPr>
          <w:rFonts w:cs="Times New Roman"/>
          <w:sz w:val="24"/>
          <w:szCs w:val="24"/>
        </w:rPr>
        <w:t>о</w:t>
      </w:r>
      <w:r w:rsidRPr="00BC6E55">
        <w:rPr>
          <w:rFonts w:cs="Times New Roman"/>
          <w:sz w:val="24"/>
          <w:szCs w:val="24"/>
        </w:rPr>
        <w:t xml:space="preserve">логической парадигмы 30-х гг. ХХ века // Учёные записки КнАГТУ. 2014. Т. 2.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№. 3 (19)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41–46.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BC6E55">
        <w:rPr>
          <w:rFonts w:cs="Times New Roman"/>
          <w:sz w:val="24"/>
          <w:szCs w:val="24"/>
          <w:lang w:val="en-US"/>
        </w:rPr>
        <w:t>XIX</w:t>
      </w:r>
      <w:r w:rsidRPr="00BC6E55">
        <w:rPr>
          <w:rFonts w:cs="Times New Roman"/>
          <w:sz w:val="24"/>
          <w:szCs w:val="24"/>
        </w:rPr>
        <w:t xml:space="preserve"> - </w:t>
      </w:r>
      <w:r w:rsidRPr="00BC6E55">
        <w:rPr>
          <w:rFonts w:cs="Times New Roman"/>
          <w:sz w:val="24"/>
          <w:szCs w:val="24"/>
          <w:lang w:val="en-US"/>
        </w:rPr>
        <w:t>XXI</w:t>
      </w:r>
      <w:r w:rsidRPr="00BC6E55">
        <w:rPr>
          <w:rFonts w:cs="Times New Roman"/>
          <w:sz w:val="24"/>
          <w:szCs w:val="24"/>
        </w:rPr>
        <w:t xml:space="preserve"> веков / Составление, редактиров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ние, вступ. статья А.В. Урманова. Благовещенск: Изд-во БГПУ, 2013. – 483 с.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C6E55">
        <w:rPr>
          <w:rFonts w:cs="Times New Roman"/>
          <w:sz w:val="24"/>
          <w:szCs w:val="24"/>
          <w:u w:val="single"/>
        </w:rPr>
        <w:t>Электронные ресурсы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БАМлаг[Электронный ресурс]. – Режим доступа: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http://russiasib.ru/bamlag/ 16.08.2014.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Прядкин В. БАМлаг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 xml:space="preserve">[Электронный ресурс]. – Режим доступа: </w:t>
      </w:r>
      <w:hyperlink r:id="rId13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О репрессиях. БАМлаг. [Электронный ресурс]. – Режим доступа:</w:t>
      </w:r>
      <w:r w:rsidR="00037119">
        <w:rPr>
          <w:sz w:val="24"/>
          <w:szCs w:val="24"/>
        </w:rPr>
        <w:t xml:space="preserve"> </w:t>
      </w:r>
      <w:hyperlink r:id="rId14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Дополнительная литература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БАМлаг в контексте истории и литературы: Из фондов дальневосточных би</w:t>
      </w:r>
      <w:r w:rsidRPr="00BC6E55">
        <w:rPr>
          <w:sz w:val="24"/>
          <w:szCs w:val="24"/>
        </w:rPr>
        <w:t>б</w:t>
      </w:r>
      <w:r w:rsidRPr="00BC6E55">
        <w:rPr>
          <w:sz w:val="24"/>
          <w:szCs w:val="24"/>
        </w:rPr>
        <w:t>лиотек. – Владивосток: Изд-во ДВГУ, 2000. – 232 с.</w:t>
      </w:r>
    </w:p>
    <w:p w:rsidR="00BC6E55" w:rsidRDefault="00BC6E55" w:rsidP="00BC6E55">
      <w:pPr>
        <w:ind w:firstLine="567"/>
        <w:jc w:val="both"/>
        <w:rPr>
          <w:b/>
          <w:sz w:val="24"/>
          <w:szCs w:val="24"/>
        </w:rPr>
      </w:pPr>
    </w:p>
    <w:p w:rsidR="00B50CD1" w:rsidRPr="00BC6E55" w:rsidRDefault="00BC6E55" w:rsidP="00BC6E5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0CD1" w:rsidRPr="00BC6E55">
        <w:rPr>
          <w:b/>
          <w:sz w:val="24"/>
          <w:szCs w:val="24"/>
        </w:rPr>
        <w:t xml:space="preserve">Занятие № </w:t>
      </w:r>
      <w:r w:rsidR="00E2302B" w:rsidRPr="00BC6E55">
        <w:rPr>
          <w:b/>
          <w:sz w:val="24"/>
          <w:szCs w:val="24"/>
        </w:rPr>
        <w:t>7</w:t>
      </w:r>
      <w:r w:rsidR="00B50CD1" w:rsidRPr="00BC6E55">
        <w:rPr>
          <w:b/>
          <w:sz w:val="24"/>
          <w:szCs w:val="24"/>
        </w:rPr>
        <w:t>-</w:t>
      </w:r>
      <w:r w:rsidR="00E2302B" w:rsidRPr="00BC6E55">
        <w:rPr>
          <w:b/>
          <w:sz w:val="24"/>
          <w:szCs w:val="24"/>
        </w:rPr>
        <w:t>8</w:t>
      </w:r>
      <w:r w:rsidR="00B50CD1" w:rsidRPr="00BC6E55">
        <w:rPr>
          <w:b/>
          <w:sz w:val="24"/>
          <w:szCs w:val="24"/>
        </w:rPr>
        <w:t>.</w:t>
      </w:r>
    </w:p>
    <w:p w:rsidR="00E2302B" w:rsidRPr="00BC6E55" w:rsidRDefault="00E2302B" w:rsidP="00BC6E55">
      <w:pPr>
        <w:ind w:firstLine="567"/>
        <w:jc w:val="both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Поэтическое творчество как основной вид литературной деятельности в БАМлаге.</w:t>
      </w:r>
    </w:p>
    <w:p w:rsidR="00B50CD1" w:rsidRPr="00BC6E55" w:rsidRDefault="00B50CD1" w:rsidP="00BC6E55">
      <w:pPr>
        <w:ind w:firstLine="567"/>
        <w:jc w:val="both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Занятия проходит в интерактивной форме. Помимо обсуждения теоретических вопросов аспиранты читают стихи поэтов БАМлага, делают о них видеоролики и презентации.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  <w:u w:val="single"/>
        </w:rPr>
        <w:t>Вопросы для обсуждения</w:t>
      </w:r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Творчество поэтов официальной линии. С. Федотов – певец лагерной жизни. Поэзия Г. Воловика – попытка универсализации. А. Часовников – лирик официальной масштаба.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Поэты Серебряного века в застенках БАМлага. Творческая деятельность А. Альвинг как п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 xml:space="preserve">пытка </w:t>
      </w:r>
      <w:r w:rsidR="00037119" w:rsidRPr="00BC6E55">
        <w:rPr>
          <w:sz w:val="24"/>
          <w:szCs w:val="24"/>
        </w:rPr>
        <w:t>просвещения</w:t>
      </w:r>
      <w:r w:rsidRPr="00BC6E55">
        <w:rPr>
          <w:sz w:val="24"/>
          <w:szCs w:val="24"/>
        </w:rPr>
        <w:t>. Г. Анфилов и его попытка поэтического прорыва. Стихотворения Е. Геркен как попытка художественности в лагерной поэзии.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>«Потаённая поэзия». Лагерное поэтическое наследие А.И. Цветаевой. «</w:t>
      </w:r>
      <w:r w:rsidRPr="00BC6E55">
        <w:rPr>
          <w:sz w:val="24"/>
          <w:szCs w:val="24"/>
          <w:lang w:val="en-US"/>
        </w:rPr>
        <w:t>Amor</w:t>
      </w:r>
      <w:r w:rsidRPr="00BC6E55">
        <w:rPr>
          <w:sz w:val="24"/>
          <w:szCs w:val="24"/>
        </w:rPr>
        <w:t>» как метар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ман. Судьба П.А. Флоренского. Поэма «Оро»: своеобразие жанра, литературные традиции, фил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софичность.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Литература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 7: в 2-х ч. Ч. </w:t>
      </w:r>
      <w:r w:rsidRPr="00BC6E55">
        <w:rPr>
          <w:rFonts w:cs="Times New Roman"/>
          <w:sz w:val="24"/>
          <w:szCs w:val="24"/>
          <w:lang w:val="en-US"/>
        </w:rPr>
        <w:t>II</w:t>
      </w:r>
      <w:r w:rsidRPr="00BC6E55">
        <w:rPr>
          <w:rFonts w:cs="Times New Roman"/>
          <w:sz w:val="24"/>
          <w:szCs w:val="24"/>
        </w:rPr>
        <w:t xml:space="preserve">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177–180.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Художественно-публицистические издания БАМлага как выражение иде</w:t>
      </w:r>
      <w:r w:rsidRPr="00BC6E55">
        <w:rPr>
          <w:rFonts w:cs="Times New Roman"/>
          <w:sz w:val="24"/>
          <w:szCs w:val="24"/>
        </w:rPr>
        <w:t>о</w:t>
      </w:r>
      <w:r w:rsidRPr="00BC6E55">
        <w:rPr>
          <w:rFonts w:cs="Times New Roman"/>
          <w:sz w:val="24"/>
          <w:szCs w:val="24"/>
        </w:rPr>
        <w:t xml:space="preserve">логической парадигмы 30-х гг. ХХ века // Учёные записки КнАГТУ. 2014. Т. 2.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№. 3 (19)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41–46.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BC6E55">
        <w:rPr>
          <w:rFonts w:cs="Times New Roman"/>
          <w:sz w:val="24"/>
          <w:szCs w:val="24"/>
          <w:lang w:val="en-US"/>
        </w:rPr>
        <w:t>XIX</w:t>
      </w:r>
      <w:r w:rsidRPr="00BC6E55">
        <w:rPr>
          <w:rFonts w:cs="Times New Roman"/>
          <w:sz w:val="24"/>
          <w:szCs w:val="24"/>
        </w:rPr>
        <w:t xml:space="preserve"> - </w:t>
      </w:r>
      <w:r w:rsidRPr="00BC6E55">
        <w:rPr>
          <w:rFonts w:cs="Times New Roman"/>
          <w:sz w:val="24"/>
          <w:szCs w:val="24"/>
          <w:lang w:val="en-US"/>
        </w:rPr>
        <w:t>XXI</w:t>
      </w:r>
      <w:r w:rsidRPr="00BC6E55">
        <w:rPr>
          <w:rFonts w:cs="Times New Roman"/>
          <w:sz w:val="24"/>
          <w:szCs w:val="24"/>
        </w:rPr>
        <w:t xml:space="preserve"> веков / Составление, редактиров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ние, вступ. статья А.В. Урманова. Благовещенск: Изд-во БГПУ, 2013. – 483 с.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C6E55">
        <w:rPr>
          <w:rFonts w:cs="Times New Roman"/>
          <w:sz w:val="24"/>
          <w:szCs w:val="24"/>
          <w:u w:val="single"/>
        </w:rPr>
        <w:t>Электронные ресурсы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Цветаева Анастасия Ивановна [Электронный ресурс]. – Режим доступа: </w:t>
      </w:r>
      <w:hyperlink r:id="rId15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http://www.sinergia-lib.ru/index.php?section_id=1326</w:t>
        </w:r>
      </w:hyperlink>
      <w:r w:rsidRPr="00BC6E55">
        <w:rPr>
          <w:sz w:val="24"/>
          <w:szCs w:val="24"/>
        </w:rPr>
        <w:t xml:space="preserve"> 16.01.2014.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Павел Александрович Флоренский [Электронный ресурс]. – Режим доступа: </w:t>
      </w:r>
      <w:hyperlink r:id="rId16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http://www.vehi.net/florensky/</w:t>
        </w:r>
      </w:hyperlink>
      <w:r w:rsidRPr="00BC6E55">
        <w:rPr>
          <w:sz w:val="24"/>
          <w:szCs w:val="24"/>
        </w:rPr>
        <w:t xml:space="preserve"> 17.02.2014.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Дополнительная литература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Айдинян С.А. Хронологический обзор жизни и творчества А.И. Цветаевой. – М.: АКПРЕСС, 2010. – 176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Горнунг М.Б. Последние стихи Арсения Альвинга // Знамя. 2004. – № 2. – С. 178-180.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БАМлаг в контексте истории и литературы: Из фондов дальневосточных би</w:t>
      </w:r>
      <w:r w:rsidRPr="00BC6E55">
        <w:rPr>
          <w:sz w:val="24"/>
          <w:szCs w:val="24"/>
        </w:rPr>
        <w:t>б</w:t>
      </w:r>
      <w:r w:rsidRPr="00BC6E55">
        <w:rPr>
          <w:sz w:val="24"/>
          <w:szCs w:val="24"/>
        </w:rPr>
        <w:t xml:space="preserve">лиотек. – Владивосток: Изд-во ДВГУ, 2000. – 232 с.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Сергей Федотов – поэт БАМлага // Амурский краевед: Информационный вестник. – Благовещенск: Изд-во Амурского обл. краеведческого музея, 1995. № 1. С. 54-61.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Колючая правда. – Хабаровск: Хабаровское кн. изд-во, 1990. – 144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П.А. Флоренский: Арест и гибель. – Уфа: Градо-Уфимская Богородская церковь, 1997. – 254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Поэзия Московского университета: от Ломоносова и до… Кн. 6. – М.: НИВЦ МГУ; Бослен, 2011. – 410 с.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«И только правнуки откроют нас в закопанных в землю дневниках и в н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слоениях следственных архивов...» (Судьба и творчество Глеба Анфилова в контексте литерату</w:t>
      </w:r>
      <w:r w:rsidRPr="00BC6E55">
        <w:rPr>
          <w:rFonts w:cs="Times New Roman"/>
          <w:sz w:val="24"/>
          <w:szCs w:val="24"/>
        </w:rPr>
        <w:t>р</w:t>
      </w:r>
      <w:r w:rsidRPr="00BC6E55">
        <w:rPr>
          <w:rFonts w:cs="Times New Roman"/>
          <w:sz w:val="24"/>
          <w:szCs w:val="24"/>
        </w:rPr>
        <w:t>ной жизни БАМлага) // Лосевские чтения - 2013: Материалы региональной научно-практической конференции / Под ред. А.В. Урманова. Благовещенск: Изд-во БГПУ, 2013. С. 21-32.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Поэзия Георгия Воловика на страницах бамлаговской периодики // Записки Гродековского музея. Вып. 29. – Хабаровск: КГБНУК «ХКМ им. Н.И. Гродекова», 2013. С. 66-70.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«Пусть в историю впишут страницу, как ударники строили БАМ...»: О п</w:t>
      </w:r>
      <w:r w:rsidRPr="00BC6E55">
        <w:rPr>
          <w:rFonts w:cs="Times New Roman"/>
          <w:sz w:val="24"/>
          <w:szCs w:val="24"/>
        </w:rPr>
        <w:t>о</w:t>
      </w:r>
      <w:r w:rsidRPr="00BC6E55">
        <w:rPr>
          <w:rFonts w:cs="Times New Roman"/>
          <w:sz w:val="24"/>
          <w:szCs w:val="24"/>
        </w:rPr>
        <w:t>эзии БАМлага // Амур: Литературный альманах БГПУ. № 12. – Благовещенск: Изд-во БГПУ, 2013. С. 77-80.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Шенталинский В.А. Рабы свободы. Документальные повести. – М.: Прогресс-Плеяда, 2009. – 588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Шинкарёв Л. Как поэты Серебряного века строили БАМ // Известия. 2010. – 13 нояб. – № 212. – С. 11.</w:t>
      </w:r>
    </w:p>
    <w:p w:rsidR="00B50CD1" w:rsidRPr="00BC6E55" w:rsidRDefault="003E0BD7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Занятие № 9.</w:t>
      </w:r>
    </w:p>
    <w:p w:rsidR="003E0BD7" w:rsidRPr="00BC6E55" w:rsidRDefault="003E0BD7" w:rsidP="00BC6E55">
      <w:pPr>
        <w:ind w:firstLine="567"/>
        <w:jc w:val="both"/>
        <w:rPr>
          <w:sz w:val="24"/>
          <w:szCs w:val="24"/>
        </w:rPr>
      </w:pPr>
      <w:r w:rsidRPr="00BC6E55">
        <w:rPr>
          <w:i/>
          <w:sz w:val="24"/>
          <w:szCs w:val="24"/>
        </w:rPr>
        <w:t>Поэтический код в литературе БАМлага</w:t>
      </w:r>
      <w:r w:rsidRPr="00BC6E55">
        <w:rPr>
          <w:sz w:val="24"/>
          <w:szCs w:val="24"/>
        </w:rPr>
        <w:t xml:space="preserve">. </w:t>
      </w:r>
    </w:p>
    <w:p w:rsidR="003E0BD7" w:rsidRPr="00BC6E55" w:rsidRDefault="003E0BD7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  <w:u w:val="single"/>
        </w:rPr>
        <w:t>Вопросы для обсуждения</w:t>
      </w:r>
      <w:r w:rsidRPr="00BC6E55">
        <w:rPr>
          <w:sz w:val="24"/>
          <w:szCs w:val="24"/>
        </w:rPr>
        <w:t>.</w:t>
      </w:r>
    </w:p>
    <w:p w:rsidR="000938E8" w:rsidRPr="00BC6E55" w:rsidRDefault="000938E8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 xml:space="preserve">История литературных мистификаций. </w:t>
      </w:r>
    </w:p>
    <w:p w:rsidR="000938E8" w:rsidRPr="00BC6E55" w:rsidRDefault="003E0BD7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Поэтическая мистификация. Творчество Гийома дю Вентре. </w:t>
      </w:r>
      <w:r w:rsidR="000938E8" w:rsidRPr="00BC6E55">
        <w:rPr>
          <w:sz w:val="24"/>
          <w:szCs w:val="24"/>
        </w:rPr>
        <w:t>Творческая и биографическая судьба Я. Харона и Ю. Вейнерта. Сборник сонетов.</w:t>
      </w:r>
    </w:p>
    <w:p w:rsidR="003E0BD7" w:rsidRPr="00BC6E55" w:rsidRDefault="003E0BD7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Русские классики в восприятии поэтов БАМлага: А.С. Пушкин, М.Ю. Лермонтов. Осмысл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ние поэтической традиции В. Маяковского.</w:t>
      </w:r>
    </w:p>
    <w:p w:rsidR="008C088B" w:rsidRPr="00BC6E55" w:rsidRDefault="008C088B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Литература</w:t>
      </w:r>
    </w:p>
    <w:p w:rsidR="008C088B" w:rsidRPr="00BC6E55" w:rsidRDefault="008C088B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 7: в 2-х ч. Ч. </w:t>
      </w:r>
      <w:r w:rsidRPr="00BC6E55">
        <w:rPr>
          <w:rFonts w:cs="Times New Roman"/>
          <w:sz w:val="24"/>
          <w:szCs w:val="24"/>
          <w:lang w:val="en-US"/>
        </w:rPr>
        <w:t>II</w:t>
      </w:r>
      <w:r w:rsidRPr="00BC6E55">
        <w:rPr>
          <w:rFonts w:cs="Times New Roman"/>
          <w:sz w:val="24"/>
          <w:szCs w:val="24"/>
        </w:rPr>
        <w:t xml:space="preserve">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177–180.</w:t>
      </w:r>
    </w:p>
    <w:p w:rsidR="008C088B" w:rsidRPr="00BC6E55" w:rsidRDefault="008C088B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BC6E55">
        <w:rPr>
          <w:rFonts w:cs="Times New Roman"/>
          <w:sz w:val="24"/>
          <w:szCs w:val="24"/>
          <w:lang w:val="en-US"/>
        </w:rPr>
        <w:t>XIX</w:t>
      </w:r>
      <w:r w:rsidRPr="00BC6E55">
        <w:rPr>
          <w:rFonts w:cs="Times New Roman"/>
          <w:sz w:val="24"/>
          <w:szCs w:val="24"/>
        </w:rPr>
        <w:t xml:space="preserve"> - </w:t>
      </w:r>
      <w:r w:rsidRPr="00BC6E55">
        <w:rPr>
          <w:rFonts w:cs="Times New Roman"/>
          <w:sz w:val="24"/>
          <w:szCs w:val="24"/>
          <w:lang w:val="en-US"/>
        </w:rPr>
        <w:t>XXI</w:t>
      </w:r>
      <w:r w:rsidRPr="00BC6E55">
        <w:rPr>
          <w:rFonts w:cs="Times New Roman"/>
          <w:sz w:val="24"/>
          <w:szCs w:val="24"/>
        </w:rPr>
        <w:t xml:space="preserve"> веков / Составление, редактиров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ние, вступ. статья А.В. Урманова. Благовещенск: Изд-во БГПУ, 2013. – 483 с.</w:t>
      </w:r>
    </w:p>
    <w:p w:rsidR="00185658" w:rsidRPr="00BC6E55" w:rsidRDefault="008C088B" w:rsidP="00BC6E55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C6E55">
        <w:rPr>
          <w:rFonts w:cs="Times New Roman"/>
          <w:sz w:val="24"/>
          <w:szCs w:val="24"/>
          <w:u w:val="single"/>
        </w:rPr>
        <w:t>Электронные ресурсы</w:t>
      </w:r>
    </w:p>
    <w:p w:rsidR="0022309E" w:rsidRPr="00BC6E55" w:rsidRDefault="00185658" w:rsidP="00BC6E55">
      <w:pPr>
        <w:ind w:firstLine="567"/>
        <w:jc w:val="both"/>
        <w:rPr>
          <w:sz w:val="24"/>
          <w:szCs w:val="24"/>
        </w:rPr>
      </w:pPr>
      <w:r w:rsidRPr="00BC6E55">
        <w:rPr>
          <w:rFonts w:eastAsia="Times New Roman" w:cs="Times New Roman"/>
          <w:bCs/>
          <w:sz w:val="24"/>
          <w:szCs w:val="24"/>
          <w:lang w:eastAsia="ru-RU"/>
        </w:rPr>
        <w:t>Юрий Николаевич Вейнерт, Яков Евгеньевич Харон. Злые песни Гийома дю Ве</w:t>
      </w:r>
      <w:r w:rsidRPr="00BC6E55">
        <w:rPr>
          <w:rFonts w:eastAsia="Times New Roman" w:cs="Times New Roman"/>
          <w:bCs/>
          <w:sz w:val="24"/>
          <w:szCs w:val="24"/>
          <w:lang w:eastAsia="ru-RU"/>
        </w:rPr>
        <w:t>н</w:t>
      </w:r>
      <w:r w:rsidRPr="00BC6E55">
        <w:rPr>
          <w:rFonts w:eastAsia="Times New Roman" w:cs="Times New Roman"/>
          <w:bCs/>
          <w:sz w:val="24"/>
          <w:szCs w:val="24"/>
          <w:lang w:eastAsia="ru-RU"/>
        </w:rPr>
        <w:t>тре</w:t>
      </w:r>
      <w:r w:rsidRPr="00BC6E55">
        <w:rPr>
          <w:sz w:val="24"/>
          <w:szCs w:val="24"/>
        </w:rPr>
        <w:t xml:space="preserve">[Электронный ресурс]. – Режим доступа: </w:t>
      </w:r>
      <w:hyperlink r:id="rId17" w:history="1">
        <w:r w:rsidRPr="00BC6E55">
          <w:rPr>
            <w:rStyle w:val="a6"/>
            <w:color w:val="auto"/>
            <w:sz w:val="24"/>
            <w:szCs w:val="24"/>
            <w:u w:val="none"/>
          </w:rPr>
          <w:t>http://lib.ru/POEZIQ/vintgrais.txt 24.04.2014</w:t>
        </w:r>
      </w:hyperlink>
      <w:r w:rsidRPr="00BC6E55">
        <w:rPr>
          <w:sz w:val="24"/>
          <w:szCs w:val="24"/>
        </w:rPr>
        <w:t>.</w:t>
      </w:r>
    </w:p>
    <w:p w:rsidR="00185658" w:rsidRPr="00BC6E55" w:rsidRDefault="0022309E" w:rsidP="00BC6E55">
      <w:pPr>
        <w:ind w:firstLine="567"/>
        <w:jc w:val="both"/>
        <w:rPr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Злые песни Гийома дю Вентре: Прозаический комментарий к поэтической биографии </w:t>
      </w:r>
      <w:r w:rsidRPr="00BC6E55">
        <w:rPr>
          <w:sz w:val="24"/>
          <w:szCs w:val="24"/>
        </w:rPr>
        <w:t>[Эле</w:t>
      </w:r>
      <w:r w:rsidRPr="00BC6E55">
        <w:rPr>
          <w:sz w:val="24"/>
          <w:szCs w:val="24"/>
        </w:rPr>
        <w:t>к</w:t>
      </w:r>
      <w:r w:rsidRPr="00BC6E55">
        <w:rPr>
          <w:sz w:val="24"/>
          <w:szCs w:val="24"/>
        </w:rPr>
        <w:t xml:space="preserve">тронный ресурс]. – Режим доступа: </w:t>
      </w:r>
      <w:hyperlink r:id="rId18" w:history="1">
        <w:r w:rsidRPr="00BC6E55">
          <w:rPr>
            <w:rStyle w:val="a6"/>
            <w:color w:val="auto"/>
            <w:sz w:val="24"/>
            <w:szCs w:val="24"/>
            <w:u w:val="none"/>
          </w:rPr>
          <w:t>http://coollib.com/b/50442/read</w:t>
        </w:r>
      </w:hyperlink>
      <w:r w:rsidRPr="00BC6E55">
        <w:rPr>
          <w:sz w:val="24"/>
          <w:szCs w:val="24"/>
        </w:rPr>
        <w:t xml:space="preserve"> 12.02.2013.</w:t>
      </w:r>
    </w:p>
    <w:p w:rsidR="00EF273C" w:rsidRPr="00BC6E55" w:rsidRDefault="00EF273C" w:rsidP="00BC6E55">
      <w:pPr>
        <w:ind w:firstLine="567"/>
        <w:jc w:val="both"/>
        <w:rPr>
          <w:sz w:val="24"/>
          <w:szCs w:val="24"/>
          <w:u w:val="single"/>
        </w:rPr>
      </w:pPr>
      <w:r w:rsidRPr="00BC6E55">
        <w:rPr>
          <w:sz w:val="24"/>
          <w:szCs w:val="24"/>
          <w:u w:val="single"/>
        </w:rPr>
        <w:t>Дополнительная литература</w:t>
      </w:r>
    </w:p>
    <w:p w:rsidR="001005EE" w:rsidRPr="00BC6E55" w:rsidRDefault="001005EE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Вейнерт Я.А. Книга для моих детей: Глава из воспоминаний // Харон Я.Е. Злые песни Гий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ма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Вентре: Прозаический комментарий к поэтической биографии. М.: Книга, 1989. С. 210–224.</w:t>
      </w:r>
    </w:p>
    <w:p w:rsidR="001005EE" w:rsidRPr="00BC6E55" w:rsidRDefault="001005EE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Симонов А. ДюВентре в эпоху </w:t>
      </w:r>
      <w:r w:rsidR="00037119" w:rsidRPr="00BC6E55">
        <w:rPr>
          <w:sz w:val="24"/>
          <w:szCs w:val="24"/>
        </w:rPr>
        <w:t>Джугашвили</w:t>
      </w:r>
      <w:r w:rsidRPr="00BC6E55">
        <w:rPr>
          <w:sz w:val="24"/>
          <w:szCs w:val="24"/>
        </w:rPr>
        <w:t xml:space="preserve"> // Иностранная литература. 2013. № 4. С. 237–249.</w:t>
      </w:r>
    </w:p>
    <w:p w:rsidR="001005EE" w:rsidRPr="00BC6E55" w:rsidRDefault="001005EE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Симонов А. Харон и русский зэк Гийом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Вентре // Новая газета. 2008. 7 авг. № 57.</w:t>
      </w:r>
    </w:p>
    <w:p w:rsidR="003E0BD7" w:rsidRPr="00BC6E55" w:rsidRDefault="001005EE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Симонов А. Третья биография Гийома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Вентре // Харон Я.Е. Злые песни Гийома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Ве</w:t>
      </w:r>
      <w:r w:rsidRPr="00BC6E55">
        <w:rPr>
          <w:sz w:val="24"/>
          <w:szCs w:val="24"/>
        </w:rPr>
        <w:t>н</w:t>
      </w:r>
      <w:r w:rsidRPr="00BC6E55">
        <w:rPr>
          <w:sz w:val="24"/>
          <w:szCs w:val="24"/>
        </w:rPr>
        <w:t>тре: Прозаический комментарий к поэтической биографии. М.: Книга, 1989. С. 3–24.</w:t>
      </w:r>
    </w:p>
    <w:p w:rsidR="003E0BD7" w:rsidRPr="00BC6E55" w:rsidRDefault="003E0BD7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8F5991">
      <w:pPr>
        <w:spacing w:after="160" w:line="259" w:lineRule="auto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 xml:space="preserve">6 </w:t>
      </w:r>
      <w:r w:rsidRPr="00BC6E55">
        <w:rPr>
          <w:b/>
          <w:caps/>
          <w:sz w:val="24"/>
          <w:szCs w:val="24"/>
        </w:rPr>
        <w:t>Дидактические материалы для контроля (самоконтроля) степени усвоения дисциплины</w:t>
      </w:r>
    </w:p>
    <w:p w:rsidR="00B50CD1" w:rsidRPr="00BC6E55" w:rsidRDefault="00B50CD1" w:rsidP="00BC6E55">
      <w:pPr>
        <w:pStyle w:val="aa"/>
        <w:tabs>
          <w:tab w:val="num" w:pos="360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8F5991" w:rsidRPr="00E74920" w:rsidRDefault="008F5991" w:rsidP="008F5991">
      <w:pPr>
        <w:ind w:firstLine="567"/>
        <w:jc w:val="center"/>
        <w:rPr>
          <w:b/>
          <w:sz w:val="24"/>
          <w:szCs w:val="24"/>
        </w:rPr>
      </w:pPr>
      <w:r w:rsidRPr="00E74920">
        <w:rPr>
          <w:b/>
          <w:sz w:val="24"/>
          <w:szCs w:val="24"/>
        </w:rPr>
        <w:t>6.1 Перечень компетенций с указанием этапов их формирования  в процессе освоения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258"/>
        <w:gridCol w:w="2083"/>
        <w:gridCol w:w="1475"/>
        <w:gridCol w:w="2317"/>
      </w:tblGrid>
      <w:tr w:rsidR="008F5991" w:rsidRPr="00E74920" w:rsidTr="00D1089F">
        <w:tc>
          <w:tcPr>
            <w:tcW w:w="2180" w:type="dxa"/>
          </w:tcPr>
          <w:p w:rsidR="008F5991" w:rsidRPr="00E74920" w:rsidRDefault="008F5991" w:rsidP="00D1089F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Формируемые</w:t>
            </w:r>
          </w:p>
          <w:p w:rsidR="008F5991" w:rsidRPr="00E74920" w:rsidRDefault="008F5991" w:rsidP="00D1089F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компетенции</w:t>
            </w:r>
          </w:p>
          <w:p w:rsidR="008F5991" w:rsidRPr="00E74920" w:rsidRDefault="008F5991" w:rsidP="00D1089F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8F5991" w:rsidRPr="00E74920" w:rsidRDefault="008F5991" w:rsidP="00D1089F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Наименование</w:t>
            </w:r>
          </w:p>
          <w:p w:rsidR="008F5991" w:rsidRPr="00E74920" w:rsidRDefault="008F5991" w:rsidP="00D1089F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раздела (темы)</w:t>
            </w:r>
          </w:p>
          <w:p w:rsidR="008F5991" w:rsidRPr="00E74920" w:rsidRDefault="008F5991" w:rsidP="00D1089F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74920">
              <w:rPr>
                <w:b/>
              </w:rPr>
              <w:t>дисциплины</w:t>
            </w:r>
          </w:p>
        </w:tc>
        <w:tc>
          <w:tcPr>
            <w:tcW w:w="2083" w:type="dxa"/>
          </w:tcPr>
          <w:p w:rsidR="008F5991" w:rsidRPr="00E74920" w:rsidRDefault="008F5991" w:rsidP="00D1089F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Этапы форм</w:t>
            </w:r>
            <w:r w:rsidRPr="00E74920">
              <w:rPr>
                <w:b/>
                <w:sz w:val="24"/>
                <w:szCs w:val="24"/>
              </w:rPr>
              <w:t>и</w:t>
            </w:r>
            <w:r w:rsidRPr="00E74920">
              <w:rPr>
                <w:b/>
                <w:sz w:val="24"/>
                <w:szCs w:val="24"/>
              </w:rPr>
              <w:t>рования комп</w:t>
            </w:r>
            <w:r w:rsidRPr="00E74920">
              <w:rPr>
                <w:b/>
                <w:sz w:val="24"/>
                <w:szCs w:val="24"/>
              </w:rPr>
              <w:t>е</w:t>
            </w:r>
            <w:r w:rsidRPr="00E74920">
              <w:rPr>
                <w:b/>
                <w:sz w:val="24"/>
                <w:szCs w:val="24"/>
              </w:rPr>
              <w:t>тенций в пр</w:t>
            </w:r>
            <w:r w:rsidRPr="00E74920">
              <w:rPr>
                <w:b/>
                <w:sz w:val="24"/>
                <w:szCs w:val="24"/>
              </w:rPr>
              <w:t>о</w:t>
            </w:r>
            <w:r w:rsidRPr="00E74920">
              <w:rPr>
                <w:b/>
                <w:sz w:val="24"/>
                <w:szCs w:val="24"/>
              </w:rPr>
              <w:t>цессе освоения дисциплины</w:t>
            </w:r>
          </w:p>
          <w:p w:rsidR="008F5991" w:rsidRPr="00E74920" w:rsidRDefault="008F5991" w:rsidP="00D1089F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74920">
              <w:rPr>
                <w:b/>
              </w:rPr>
              <w:t>(знать, уметь, владеть)</w:t>
            </w:r>
          </w:p>
        </w:tc>
        <w:tc>
          <w:tcPr>
            <w:tcW w:w="1475" w:type="dxa"/>
          </w:tcPr>
          <w:p w:rsidR="008F5991" w:rsidRPr="00E74920" w:rsidRDefault="008F5991" w:rsidP="00D1089F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74920">
              <w:rPr>
                <w:b/>
                <w:lang w:val="ru-RU"/>
              </w:rPr>
              <w:t>Этапы формир</w:t>
            </w:r>
            <w:r w:rsidRPr="00E74920">
              <w:rPr>
                <w:b/>
                <w:lang w:val="ru-RU"/>
              </w:rPr>
              <w:t>о</w:t>
            </w:r>
            <w:r w:rsidRPr="00E74920">
              <w:rPr>
                <w:b/>
                <w:lang w:val="ru-RU"/>
              </w:rPr>
              <w:t>вания компете</w:t>
            </w:r>
            <w:r w:rsidRPr="00E74920">
              <w:rPr>
                <w:b/>
                <w:lang w:val="ru-RU"/>
              </w:rPr>
              <w:t>н</w:t>
            </w:r>
            <w:r w:rsidRPr="00E74920">
              <w:rPr>
                <w:b/>
                <w:lang w:val="ru-RU"/>
              </w:rPr>
              <w:t>ций в пр</w:t>
            </w:r>
            <w:r w:rsidRPr="00E74920">
              <w:rPr>
                <w:b/>
                <w:lang w:val="ru-RU"/>
              </w:rPr>
              <w:t>о</w:t>
            </w:r>
            <w:r w:rsidRPr="00E74920">
              <w:rPr>
                <w:b/>
                <w:lang w:val="ru-RU"/>
              </w:rPr>
              <w:t>цессе о</w:t>
            </w:r>
            <w:r w:rsidRPr="00E74920">
              <w:rPr>
                <w:b/>
                <w:lang w:val="ru-RU"/>
              </w:rPr>
              <w:t>с</w:t>
            </w:r>
            <w:r w:rsidRPr="00E74920">
              <w:rPr>
                <w:b/>
                <w:lang w:val="ru-RU"/>
              </w:rPr>
              <w:t>воения ООП</w:t>
            </w:r>
          </w:p>
        </w:tc>
        <w:tc>
          <w:tcPr>
            <w:tcW w:w="2317" w:type="dxa"/>
          </w:tcPr>
          <w:p w:rsidR="008F5991" w:rsidRPr="00E74920" w:rsidRDefault="008F5991" w:rsidP="00D1089F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74920">
              <w:rPr>
                <w:b/>
              </w:rPr>
              <w:t>Формы оценочных средств</w:t>
            </w:r>
          </w:p>
        </w:tc>
      </w:tr>
      <w:tr w:rsidR="000B0884" w:rsidRPr="00E74920" w:rsidTr="00152BED">
        <w:tc>
          <w:tcPr>
            <w:tcW w:w="2180" w:type="dxa"/>
          </w:tcPr>
          <w:p w:rsidR="000B0884" w:rsidRPr="00BA1A63" w:rsidRDefault="000B0884" w:rsidP="000B088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1A63">
              <w:rPr>
                <w:rFonts w:cs="Times New Roman"/>
                <w:color w:val="000000"/>
                <w:sz w:val="24"/>
                <w:szCs w:val="24"/>
              </w:rPr>
              <w:t>Способность пр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водить исследов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ния в области ру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ской литературы для достижения предметных и м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тапредметных р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lastRenderedPageBreak/>
              <w:t>зультатов (ПК-2);</w:t>
            </w:r>
          </w:p>
          <w:p w:rsidR="000B0884" w:rsidRPr="00E74920" w:rsidRDefault="000B0884" w:rsidP="000B0884">
            <w:pPr>
              <w:jc w:val="both"/>
              <w:rPr>
                <w:b/>
                <w:sz w:val="24"/>
                <w:szCs w:val="24"/>
              </w:rPr>
            </w:pPr>
            <w:r w:rsidRPr="00BA1A63">
              <w:rPr>
                <w:color w:val="000000"/>
                <w:sz w:val="24"/>
              </w:rPr>
              <w:t>способность пр</w:t>
            </w:r>
            <w:r w:rsidRPr="00BA1A63">
              <w:rPr>
                <w:color w:val="000000"/>
                <w:sz w:val="24"/>
              </w:rPr>
              <w:t>и</w:t>
            </w:r>
            <w:r w:rsidRPr="00BA1A63">
              <w:rPr>
                <w:color w:val="000000"/>
                <w:sz w:val="24"/>
              </w:rPr>
              <w:t>менять результаты проведенных л</w:t>
            </w:r>
            <w:r w:rsidRPr="00BA1A63">
              <w:rPr>
                <w:color w:val="000000"/>
                <w:sz w:val="24"/>
              </w:rPr>
              <w:t>о</w:t>
            </w:r>
            <w:r w:rsidRPr="00BA1A63">
              <w:rPr>
                <w:color w:val="000000"/>
                <w:sz w:val="24"/>
              </w:rPr>
              <w:t>кальных научных исследований при решении конкре</w:t>
            </w:r>
            <w:r w:rsidRPr="00BA1A63">
              <w:rPr>
                <w:color w:val="000000"/>
                <w:sz w:val="24"/>
              </w:rPr>
              <w:t>т</w:t>
            </w:r>
            <w:r w:rsidRPr="00BA1A63">
              <w:rPr>
                <w:color w:val="000000"/>
                <w:sz w:val="24"/>
              </w:rPr>
              <w:t>ных образовател</w:t>
            </w:r>
            <w:r w:rsidRPr="00BA1A63">
              <w:rPr>
                <w:color w:val="000000"/>
                <w:sz w:val="24"/>
              </w:rPr>
              <w:t>ь</w:t>
            </w:r>
            <w:r w:rsidRPr="00BA1A63">
              <w:rPr>
                <w:color w:val="000000"/>
                <w:sz w:val="24"/>
              </w:rPr>
              <w:t>ных и исследов</w:t>
            </w:r>
            <w:r w:rsidRPr="00BA1A63">
              <w:rPr>
                <w:color w:val="000000"/>
                <w:sz w:val="24"/>
              </w:rPr>
              <w:t>а</w:t>
            </w:r>
            <w:r w:rsidRPr="00BA1A63">
              <w:rPr>
                <w:color w:val="000000"/>
                <w:sz w:val="24"/>
              </w:rPr>
              <w:t>тельских задач в области русской литературы (ПК-3)</w:t>
            </w:r>
          </w:p>
        </w:tc>
        <w:tc>
          <w:tcPr>
            <w:tcW w:w="2258" w:type="dxa"/>
          </w:tcPr>
          <w:p w:rsidR="000B0884" w:rsidRPr="00BC6E55" w:rsidRDefault="000B0884" w:rsidP="000B0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BC6E55">
              <w:rPr>
                <w:sz w:val="24"/>
                <w:szCs w:val="24"/>
              </w:rPr>
              <w:t>История созд</w:t>
            </w:r>
            <w:r w:rsidRPr="00BC6E55">
              <w:rPr>
                <w:sz w:val="24"/>
                <w:szCs w:val="24"/>
              </w:rPr>
              <w:t>а</w:t>
            </w:r>
            <w:r w:rsidRPr="00BC6E55">
              <w:rPr>
                <w:sz w:val="24"/>
                <w:szCs w:val="24"/>
              </w:rPr>
              <w:t>ния и функцион</w:t>
            </w:r>
            <w:r w:rsidRPr="00BC6E55">
              <w:rPr>
                <w:sz w:val="24"/>
                <w:szCs w:val="24"/>
              </w:rPr>
              <w:t>и</w:t>
            </w:r>
            <w:r w:rsidRPr="00BC6E55">
              <w:rPr>
                <w:sz w:val="24"/>
                <w:szCs w:val="24"/>
              </w:rPr>
              <w:t>рования БАМлага.</w:t>
            </w:r>
          </w:p>
          <w:p w:rsidR="000B0884" w:rsidRPr="00BC6E55" w:rsidRDefault="000B0884" w:rsidP="000B0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C6E55">
              <w:rPr>
                <w:sz w:val="24"/>
                <w:szCs w:val="24"/>
              </w:rPr>
              <w:t>Периодическая печать БАМлага.</w:t>
            </w:r>
          </w:p>
          <w:p w:rsidR="000B0884" w:rsidRPr="00BC6E55" w:rsidRDefault="000B0884" w:rsidP="000B0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6E55">
              <w:rPr>
                <w:sz w:val="24"/>
                <w:szCs w:val="24"/>
              </w:rPr>
              <w:t xml:space="preserve">Сборник стихов и песен лагкоров </w:t>
            </w:r>
            <w:r w:rsidRPr="00BC6E55">
              <w:rPr>
                <w:sz w:val="24"/>
                <w:szCs w:val="24"/>
              </w:rPr>
              <w:lastRenderedPageBreak/>
              <w:t>«Путеармейцы» как первая поэт</w:t>
            </w:r>
            <w:r w:rsidRPr="00BC6E55">
              <w:rPr>
                <w:sz w:val="24"/>
                <w:szCs w:val="24"/>
              </w:rPr>
              <w:t>и</w:t>
            </w:r>
            <w:r w:rsidRPr="00BC6E55">
              <w:rPr>
                <w:sz w:val="24"/>
                <w:szCs w:val="24"/>
              </w:rPr>
              <w:t>ческая книга БА</w:t>
            </w:r>
            <w:r w:rsidRPr="00BC6E55">
              <w:rPr>
                <w:sz w:val="24"/>
                <w:szCs w:val="24"/>
              </w:rPr>
              <w:t>М</w:t>
            </w:r>
            <w:r w:rsidRPr="00BC6E55">
              <w:rPr>
                <w:sz w:val="24"/>
                <w:szCs w:val="24"/>
              </w:rPr>
              <w:t>лага.</w:t>
            </w:r>
          </w:p>
          <w:p w:rsidR="000B0884" w:rsidRPr="00BC6E55" w:rsidRDefault="000B0884" w:rsidP="000B0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C6E55">
              <w:rPr>
                <w:sz w:val="24"/>
                <w:szCs w:val="24"/>
              </w:rPr>
              <w:t>Поэтическое творчество как о</w:t>
            </w:r>
            <w:r w:rsidRPr="00BC6E55">
              <w:rPr>
                <w:sz w:val="24"/>
                <w:szCs w:val="24"/>
              </w:rPr>
              <w:t>с</w:t>
            </w:r>
            <w:r w:rsidRPr="00BC6E55">
              <w:rPr>
                <w:sz w:val="24"/>
                <w:szCs w:val="24"/>
              </w:rPr>
              <w:t>новной вид литер</w:t>
            </w:r>
            <w:r w:rsidRPr="00BC6E55">
              <w:rPr>
                <w:sz w:val="24"/>
                <w:szCs w:val="24"/>
              </w:rPr>
              <w:t>а</w:t>
            </w:r>
            <w:r w:rsidRPr="00BC6E55">
              <w:rPr>
                <w:sz w:val="24"/>
                <w:szCs w:val="24"/>
              </w:rPr>
              <w:t>турной деятельн</w:t>
            </w:r>
            <w:r w:rsidRPr="00BC6E55">
              <w:rPr>
                <w:sz w:val="24"/>
                <w:szCs w:val="24"/>
              </w:rPr>
              <w:t>о</w:t>
            </w:r>
            <w:r w:rsidRPr="00BC6E55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</w:t>
            </w:r>
            <w:r w:rsidRPr="00BC6E55">
              <w:rPr>
                <w:sz w:val="24"/>
                <w:szCs w:val="24"/>
              </w:rPr>
              <w:t>в БАМлаге.</w:t>
            </w:r>
          </w:p>
          <w:p w:rsidR="000B0884" w:rsidRPr="00BC6E55" w:rsidRDefault="000B0884" w:rsidP="000B0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C6E55">
              <w:rPr>
                <w:sz w:val="24"/>
                <w:szCs w:val="24"/>
              </w:rPr>
              <w:t>Поэтический код в литературе БА</w:t>
            </w:r>
            <w:r w:rsidRPr="00BC6E55">
              <w:rPr>
                <w:sz w:val="24"/>
                <w:szCs w:val="24"/>
              </w:rPr>
              <w:t>М</w:t>
            </w:r>
            <w:r w:rsidRPr="00BC6E55">
              <w:rPr>
                <w:sz w:val="24"/>
                <w:szCs w:val="24"/>
              </w:rPr>
              <w:t>лага.</w:t>
            </w:r>
          </w:p>
          <w:p w:rsidR="000B0884" w:rsidRPr="00E74920" w:rsidRDefault="000B0884" w:rsidP="00D108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b/>
                <w:sz w:val="24"/>
                <w:szCs w:val="24"/>
              </w:rPr>
              <w:lastRenderedPageBreak/>
              <w:t>Знать</w:t>
            </w:r>
            <w:r w:rsidRPr="000B0884">
              <w:rPr>
                <w:sz w:val="24"/>
                <w:szCs w:val="24"/>
              </w:rPr>
              <w:t>: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- тексты произв</w:t>
            </w:r>
            <w:r w:rsidRPr="000B0884">
              <w:rPr>
                <w:sz w:val="24"/>
                <w:szCs w:val="24"/>
              </w:rPr>
              <w:t>е</w:t>
            </w:r>
            <w:r w:rsidRPr="000B0884">
              <w:rPr>
                <w:sz w:val="24"/>
                <w:szCs w:val="24"/>
              </w:rPr>
              <w:t>дений поэзии БАМлага, пон</w:t>
            </w:r>
            <w:r w:rsidRPr="000B0884">
              <w:rPr>
                <w:sz w:val="24"/>
                <w:szCs w:val="24"/>
              </w:rPr>
              <w:t>и</w:t>
            </w:r>
            <w:r w:rsidRPr="000B0884">
              <w:rPr>
                <w:sz w:val="24"/>
                <w:szCs w:val="24"/>
              </w:rPr>
              <w:t>мать закономе</w:t>
            </w:r>
            <w:r w:rsidRPr="000B0884">
              <w:rPr>
                <w:sz w:val="24"/>
                <w:szCs w:val="24"/>
              </w:rPr>
              <w:t>р</w:t>
            </w:r>
            <w:r w:rsidRPr="000B0884">
              <w:rPr>
                <w:sz w:val="24"/>
                <w:szCs w:val="24"/>
              </w:rPr>
              <w:t>ности её развития и иметь пре</w:t>
            </w:r>
            <w:r w:rsidRPr="000B0884">
              <w:rPr>
                <w:sz w:val="24"/>
                <w:szCs w:val="24"/>
              </w:rPr>
              <w:t>д</w:t>
            </w:r>
            <w:r w:rsidRPr="000B0884">
              <w:rPr>
                <w:sz w:val="24"/>
                <w:szCs w:val="24"/>
              </w:rPr>
              <w:lastRenderedPageBreak/>
              <w:t>ставление о её специфике;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- ведущих пре</w:t>
            </w:r>
            <w:r w:rsidRPr="000B0884">
              <w:rPr>
                <w:sz w:val="24"/>
                <w:szCs w:val="24"/>
              </w:rPr>
              <w:t>д</w:t>
            </w:r>
            <w:r w:rsidRPr="000B0884">
              <w:rPr>
                <w:sz w:val="24"/>
                <w:szCs w:val="24"/>
              </w:rPr>
              <w:t>ставителей п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>эзии БАМлага и корпус их тво</w:t>
            </w:r>
            <w:r w:rsidRPr="000B0884">
              <w:rPr>
                <w:sz w:val="24"/>
                <w:szCs w:val="24"/>
              </w:rPr>
              <w:t>р</w:t>
            </w:r>
            <w:r w:rsidRPr="000B0884">
              <w:rPr>
                <w:sz w:val="24"/>
                <w:szCs w:val="24"/>
              </w:rPr>
              <w:t>ческого наследия;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b/>
                <w:sz w:val="24"/>
                <w:szCs w:val="24"/>
              </w:rPr>
              <w:t>уметь</w:t>
            </w:r>
            <w:r w:rsidRPr="000B0884">
              <w:rPr>
                <w:sz w:val="24"/>
                <w:szCs w:val="24"/>
              </w:rPr>
              <w:t>: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- применять п</w:t>
            </w:r>
            <w:r w:rsidRPr="000B0884">
              <w:rPr>
                <w:sz w:val="24"/>
                <w:szCs w:val="24"/>
              </w:rPr>
              <w:t>о</w:t>
            </w:r>
            <w:r w:rsidRPr="000B0884">
              <w:rPr>
                <w:sz w:val="24"/>
                <w:szCs w:val="24"/>
              </w:rPr>
              <w:t>лученные знания в ходе литерат</w:t>
            </w:r>
            <w:r w:rsidRPr="000B0884">
              <w:rPr>
                <w:sz w:val="24"/>
                <w:szCs w:val="24"/>
              </w:rPr>
              <w:t>у</w:t>
            </w:r>
            <w:r w:rsidRPr="000B0884">
              <w:rPr>
                <w:sz w:val="24"/>
                <w:szCs w:val="24"/>
              </w:rPr>
              <w:t>роведческого анализа текста;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b/>
                <w:sz w:val="24"/>
                <w:szCs w:val="24"/>
              </w:rPr>
              <w:t>владеть</w:t>
            </w:r>
            <w:r w:rsidRPr="000B0884">
              <w:rPr>
                <w:sz w:val="24"/>
                <w:szCs w:val="24"/>
              </w:rPr>
              <w:t>: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- владеть истор</w:t>
            </w:r>
            <w:r w:rsidRPr="000B0884">
              <w:rPr>
                <w:sz w:val="24"/>
                <w:szCs w:val="24"/>
              </w:rPr>
              <w:t>и</w:t>
            </w:r>
            <w:r w:rsidRPr="000B0884">
              <w:rPr>
                <w:sz w:val="24"/>
                <w:szCs w:val="24"/>
              </w:rPr>
              <w:t>ко-литературным анализом прои</w:t>
            </w:r>
            <w:r w:rsidRPr="000B0884">
              <w:rPr>
                <w:sz w:val="24"/>
                <w:szCs w:val="24"/>
              </w:rPr>
              <w:t>з</w:t>
            </w:r>
            <w:r w:rsidRPr="000B0884">
              <w:rPr>
                <w:sz w:val="24"/>
                <w:szCs w:val="24"/>
              </w:rPr>
              <w:t>ведений поэзии БАМлага;</w:t>
            </w:r>
          </w:p>
          <w:p w:rsidR="000B0884" w:rsidRPr="000B0884" w:rsidRDefault="000B0884" w:rsidP="009B5532">
            <w:pPr>
              <w:jc w:val="both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>- технологиями научного анализа, использования и обновления зн</w:t>
            </w:r>
            <w:r w:rsidRPr="000B0884">
              <w:rPr>
                <w:sz w:val="24"/>
                <w:szCs w:val="24"/>
              </w:rPr>
              <w:t>а</w:t>
            </w:r>
            <w:r w:rsidRPr="000B0884">
              <w:rPr>
                <w:sz w:val="24"/>
                <w:szCs w:val="24"/>
              </w:rPr>
              <w:t>ний по истории русской литер</w:t>
            </w:r>
            <w:r w:rsidRPr="000B0884">
              <w:rPr>
                <w:sz w:val="24"/>
                <w:szCs w:val="24"/>
              </w:rPr>
              <w:t>а</w:t>
            </w:r>
            <w:r w:rsidRPr="000B0884">
              <w:rPr>
                <w:sz w:val="24"/>
                <w:szCs w:val="24"/>
              </w:rPr>
              <w:t>туры ХХ века.</w:t>
            </w:r>
          </w:p>
          <w:p w:rsidR="000B0884" w:rsidRPr="000B0884" w:rsidRDefault="000B0884" w:rsidP="009B5532">
            <w:pPr>
              <w:numPr>
                <w:ilvl w:val="8"/>
                <w:numId w:val="0"/>
              </w:num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0B0884" w:rsidRPr="000B0884" w:rsidRDefault="000B0884" w:rsidP="009B5532">
            <w:pPr>
              <w:pStyle w:val="a9"/>
              <w:widowControl w:val="0"/>
              <w:spacing w:before="0" w:beforeAutospacing="0" w:after="0" w:afterAutospacing="0"/>
              <w:jc w:val="center"/>
              <w:rPr>
                <w:lang w:val="ru-RU"/>
              </w:rPr>
            </w:pPr>
            <w:r w:rsidRPr="000B0884">
              <w:rPr>
                <w:lang w:val="ru-RU"/>
              </w:rPr>
              <w:lastRenderedPageBreak/>
              <w:t>4</w:t>
            </w:r>
          </w:p>
        </w:tc>
        <w:tc>
          <w:tcPr>
            <w:tcW w:w="2317" w:type="dxa"/>
          </w:tcPr>
          <w:p w:rsidR="000B0884" w:rsidRPr="00E74920" w:rsidRDefault="000B0884" w:rsidP="00D1089F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lang w:val="ru-RU"/>
              </w:rPr>
              <w:t>Исследовательские работы, зачет</w:t>
            </w:r>
          </w:p>
        </w:tc>
      </w:tr>
    </w:tbl>
    <w:p w:rsidR="00B50CD1" w:rsidRDefault="00B50CD1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BC6E55">
      <w:pPr>
        <w:pStyle w:val="a9"/>
        <w:spacing w:before="0" w:beforeAutospacing="0" w:after="0" w:afterAutospacing="0"/>
        <w:contextualSpacing/>
        <w:jc w:val="center"/>
        <w:rPr>
          <w:b/>
          <w:color w:val="auto"/>
          <w:lang w:val="ru-RU"/>
        </w:rPr>
      </w:pPr>
      <w:r w:rsidRPr="00BC6E55">
        <w:rPr>
          <w:b/>
          <w:color w:val="auto"/>
          <w:lang w:val="ru-RU"/>
        </w:rPr>
        <w:t>6.2 Показатели и критерии оценивания компетенций на различных этапах их формиров</w:t>
      </w:r>
      <w:r w:rsidRPr="00BC6E55">
        <w:rPr>
          <w:b/>
          <w:color w:val="auto"/>
          <w:lang w:val="ru-RU"/>
        </w:rPr>
        <w:t>а</w:t>
      </w:r>
      <w:r w:rsidRPr="00BC6E55">
        <w:rPr>
          <w:b/>
          <w:color w:val="auto"/>
          <w:lang w:val="ru-RU"/>
        </w:rPr>
        <w:t>ния, шкалы оценивания</w:t>
      </w:r>
    </w:p>
    <w:p w:rsidR="00B2670D" w:rsidRDefault="00B2670D" w:rsidP="00BC6E5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Критерии оценивания исследовательских работ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Чёткость постановки проблемы, цели работы и задач.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Глубина анализа литературных данных, ссылки на литературные источники, объем испол</w:t>
      </w:r>
      <w:r w:rsidRPr="00BC6E55">
        <w:rPr>
          <w:sz w:val="24"/>
          <w:szCs w:val="24"/>
        </w:rPr>
        <w:t>ь</w:t>
      </w:r>
      <w:r w:rsidRPr="00BC6E55">
        <w:rPr>
          <w:sz w:val="24"/>
          <w:szCs w:val="24"/>
        </w:rPr>
        <w:t xml:space="preserve">зованной литературы.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Чёткость изложения материала, полнота исследования проблемы.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Логичность изложения материала.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Оригинальность к подходам решения проблемы.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Новизна исследуемой проблемы и теоретическая значимость работы.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Практическая значимость работы.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Логичность и обоснованность выводов, и соответствие их поставленным целям.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Уровень стилевого изложения материала, отсутствие стилистических ошибок. 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C6E55">
        <w:rPr>
          <w:sz w:val="24"/>
          <w:szCs w:val="24"/>
        </w:rPr>
        <w:t>Уровень оформления работы.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lastRenderedPageBreak/>
        <w:t>Критерии оценки ответов на зачёте</w:t>
      </w:r>
    </w:p>
    <w:p w:rsidR="00B50CD1" w:rsidRPr="00BC6E55" w:rsidRDefault="00B50CD1" w:rsidP="00BC6E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BC6E55">
        <w:rPr>
          <w:spacing w:val="-2"/>
          <w:sz w:val="24"/>
          <w:szCs w:val="24"/>
        </w:rPr>
        <w:t xml:space="preserve">Целью промежуточной аттестации усвоения знаний, овладения умениями и навыками является комплексная оценка качества усвоения </w:t>
      </w:r>
      <w:r w:rsidR="00B2670D">
        <w:rPr>
          <w:spacing w:val="-2"/>
          <w:sz w:val="24"/>
          <w:szCs w:val="24"/>
        </w:rPr>
        <w:t>аспирантами</w:t>
      </w:r>
      <w:r w:rsidRPr="00BC6E55">
        <w:rPr>
          <w:spacing w:val="-2"/>
          <w:sz w:val="24"/>
          <w:szCs w:val="24"/>
        </w:rPr>
        <w:t xml:space="preserve"> теоретических знаний, уровня навыков и ум</w:t>
      </w:r>
      <w:r w:rsidRPr="00BC6E55">
        <w:rPr>
          <w:spacing w:val="-2"/>
          <w:sz w:val="24"/>
          <w:szCs w:val="24"/>
        </w:rPr>
        <w:t>е</w:t>
      </w:r>
      <w:r w:rsidRPr="00BC6E55">
        <w:rPr>
          <w:spacing w:val="-2"/>
          <w:sz w:val="24"/>
          <w:szCs w:val="24"/>
        </w:rPr>
        <w:t xml:space="preserve">ний, приобретенных в </w:t>
      </w:r>
      <w:r w:rsidR="00B2670D">
        <w:rPr>
          <w:spacing w:val="-2"/>
          <w:sz w:val="24"/>
          <w:szCs w:val="24"/>
        </w:rPr>
        <w:t>процессе</w:t>
      </w:r>
      <w:r w:rsidRPr="00BC6E55">
        <w:rPr>
          <w:spacing w:val="-2"/>
          <w:sz w:val="24"/>
          <w:szCs w:val="24"/>
        </w:rPr>
        <w:t xml:space="preserve"> изучения дисциплины «</w:t>
      </w:r>
      <w:r w:rsidR="002126C4" w:rsidRPr="00BC6E55">
        <w:rPr>
          <w:spacing w:val="-2"/>
          <w:sz w:val="24"/>
          <w:szCs w:val="24"/>
        </w:rPr>
        <w:t>Поэзия</w:t>
      </w:r>
      <w:r w:rsidRPr="00BC6E55">
        <w:rPr>
          <w:spacing w:val="-2"/>
          <w:sz w:val="24"/>
          <w:szCs w:val="24"/>
        </w:rPr>
        <w:t xml:space="preserve"> БАМлага».</w:t>
      </w:r>
    </w:p>
    <w:p w:rsidR="00B50CD1" w:rsidRPr="00BC6E55" w:rsidRDefault="00B50CD1" w:rsidP="00BC6E55">
      <w:pPr>
        <w:pStyle w:val="24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BC6E55">
        <w:rPr>
          <w:rFonts w:ascii="Times New Roman" w:hAnsi="Times New Roman"/>
          <w:spacing w:val="-2"/>
          <w:sz w:val="24"/>
          <w:szCs w:val="24"/>
        </w:rPr>
        <w:t>В конце семестра аспиранты обязаны сдать зачёт по всему изученному материалу в соответс</w:t>
      </w:r>
      <w:r w:rsidRPr="00BC6E55">
        <w:rPr>
          <w:rFonts w:ascii="Times New Roman" w:hAnsi="Times New Roman"/>
          <w:spacing w:val="-2"/>
          <w:sz w:val="24"/>
          <w:szCs w:val="24"/>
        </w:rPr>
        <w:t>т</w:t>
      </w:r>
      <w:r w:rsidRPr="00BC6E55">
        <w:rPr>
          <w:rFonts w:ascii="Times New Roman" w:hAnsi="Times New Roman"/>
          <w:spacing w:val="-2"/>
          <w:sz w:val="24"/>
          <w:szCs w:val="24"/>
        </w:rPr>
        <w:t xml:space="preserve">вии с утвержденной рабочей программой дисциплины. </w:t>
      </w:r>
    </w:p>
    <w:p w:rsidR="00B50CD1" w:rsidRPr="00BC6E55" w:rsidRDefault="00B50CD1" w:rsidP="00BC6E55">
      <w:pPr>
        <w:pStyle w:val="24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BC6E55">
        <w:rPr>
          <w:rFonts w:ascii="Times New Roman" w:hAnsi="Times New Roman"/>
          <w:spacing w:val="-2"/>
          <w:sz w:val="24"/>
          <w:szCs w:val="24"/>
        </w:rPr>
        <w:t>Промежуточная аттестация проводится преподавателем в устной или письменной форме. Пр</w:t>
      </w:r>
      <w:r w:rsidRPr="00BC6E55">
        <w:rPr>
          <w:rFonts w:ascii="Times New Roman" w:hAnsi="Times New Roman"/>
          <w:spacing w:val="-2"/>
          <w:sz w:val="24"/>
          <w:szCs w:val="24"/>
        </w:rPr>
        <w:t>е</w:t>
      </w:r>
      <w:r w:rsidRPr="00BC6E55">
        <w:rPr>
          <w:rFonts w:ascii="Times New Roman" w:hAnsi="Times New Roman"/>
          <w:spacing w:val="-2"/>
          <w:sz w:val="24"/>
          <w:szCs w:val="24"/>
        </w:rPr>
        <w:t>подаватель имеет право задавать аспиранту дополнительные вопросы по всему объёму изученной дисциплины. Преподаватель учитывает, как текущую успеваемость аспиранта, так и его устные о</w:t>
      </w:r>
      <w:r w:rsidRPr="00BC6E55">
        <w:rPr>
          <w:rFonts w:ascii="Times New Roman" w:hAnsi="Times New Roman"/>
          <w:spacing w:val="-2"/>
          <w:sz w:val="24"/>
          <w:szCs w:val="24"/>
        </w:rPr>
        <w:t>т</w:t>
      </w:r>
      <w:r w:rsidRPr="00BC6E55">
        <w:rPr>
          <w:rFonts w:ascii="Times New Roman" w:hAnsi="Times New Roman"/>
          <w:spacing w:val="-2"/>
          <w:sz w:val="24"/>
          <w:szCs w:val="24"/>
        </w:rPr>
        <w:t xml:space="preserve">веты на зачёте. </w:t>
      </w:r>
    </w:p>
    <w:p w:rsidR="00B50CD1" w:rsidRPr="00BC6E55" w:rsidRDefault="00B50CD1" w:rsidP="00BC6E55">
      <w:pPr>
        <w:pStyle w:val="24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BC6E55">
        <w:rPr>
          <w:rFonts w:ascii="Times New Roman" w:hAnsi="Times New Roman"/>
          <w:spacing w:val="-2"/>
          <w:sz w:val="24"/>
          <w:szCs w:val="24"/>
        </w:rPr>
        <w:t>Вопросы для подготовки к зачёту преподаватель выдает аспиранту в начале семестра на пе</w:t>
      </w:r>
      <w:r w:rsidRPr="00BC6E55">
        <w:rPr>
          <w:rFonts w:ascii="Times New Roman" w:hAnsi="Times New Roman"/>
          <w:spacing w:val="-2"/>
          <w:sz w:val="24"/>
          <w:szCs w:val="24"/>
        </w:rPr>
        <w:t>р</w:t>
      </w:r>
      <w:r w:rsidRPr="00BC6E55">
        <w:rPr>
          <w:rFonts w:ascii="Times New Roman" w:hAnsi="Times New Roman"/>
          <w:spacing w:val="-2"/>
          <w:sz w:val="24"/>
          <w:szCs w:val="24"/>
        </w:rPr>
        <w:t>вой лекции или на первом практическом занятии.</w:t>
      </w:r>
    </w:p>
    <w:p w:rsidR="00B50CD1" w:rsidRPr="00BC6E55" w:rsidRDefault="00B50CD1" w:rsidP="00BC6E55">
      <w:pPr>
        <w:ind w:firstLine="567"/>
        <w:jc w:val="both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Критерии оценки результатов ответов: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i/>
          <w:sz w:val="24"/>
          <w:szCs w:val="24"/>
        </w:rPr>
        <w:t>«Зачёт»</w:t>
      </w:r>
      <w:r w:rsidRPr="00BC6E55">
        <w:rPr>
          <w:sz w:val="24"/>
          <w:szCs w:val="24"/>
        </w:rPr>
        <w:t xml:space="preserve"> выставляется, если экзаменующийся:</w:t>
      </w:r>
    </w:p>
    <w:p w:rsidR="00B50CD1" w:rsidRPr="00BC6E55" w:rsidRDefault="00B50CD1" w:rsidP="00BC6E55">
      <w:pPr>
        <w:pStyle w:val="21"/>
        <w:tabs>
          <w:tab w:val="left" w:pos="-142"/>
        </w:tabs>
        <w:spacing w:after="0" w:line="240" w:lineRule="auto"/>
        <w:ind w:left="0" w:firstLine="567"/>
        <w:rPr>
          <w:sz w:val="24"/>
          <w:szCs w:val="24"/>
        </w:rPr>
      </w:pPr>
      <w:r w:rsidRPr="00BC6E55">
        <w:rPr>
          <w:sz w:val="24"/>
          <w:szCs w:val="24"/>
        </w:rPr>
        <w:t>- демонстрирует глубокое знание учебной и специальной научной литературы;</w:t>
      </w:r>
    </w:p>
    <w:p w:rsidR="00B50CD1" w:rsidRPr="00BC6E55" w:rsidRDefault="00B50CD1" w:rsidP="00BC6E55">
      <w:pPr>
        <w:pStyle w:val="21"/>
        <w:tabs>
          <w:tab w:val="left" w:pos="-142"/>
        </w:tabs>
        <w:spacing w:after="0" w:line="240" w:lineRule="auto"/>
        <w:ind w:left="0" w:firstLine="567"/>
        <w:rPr>
          <w:sz w:val="24"/>
          <w:szCs w:val="24"/>
        </w:rPr>
      </w:pPr>
      <w:r w:rsidRPr="00BC6E55">
        <w:rPr>
          <w:sz w:val="24"/>
          <w:szCs w:val="24"/>
        </w:rPr>
        <w:t>- свободно владеет теоретическим материалом, понятийным аппаратом;</w:t>
      </w:r>
    </w:p>
    <w:p w:rsidR="00B50CD1" w:rsidRPr="00BC6E55" w:rsidRDefault="00B50CD1" w:rsidP="00BC6E55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знает взгляды ведущих специалистов по той или иной проблеме;</w:t>
      </w:r>
    </w:p>
    <w:p w:rsidR="00B50CD1" w:rsidRPr="00BC6E55" w:rsidRDefault="00B50CD1" w:rsidP="00BC6E55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понимает основные закономерности освещаемого явления и умеет использовать эти знания для объяснения литературоведческих категорий.</w:t>
      </w:r>
    </w:p>
    <w:p w:rsidR="00B50CD1" w:rsidRPr="00BC6E55" w:rsidRDefault="00B50CD1" w:rsidP="00BC6E55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умеет корректно выразить и аргументированно обосновать научные положения;</w:t>
      </w:r>
    </w:p>
    <w:p w:rsidR="00B50CD1" w:rsidRPr="00BC6E55" w:rsidRDefault="00B50CD1" w:rsidP="00BC6E55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обладает умением анализировать и интерпретировать художественные тексты.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i/>
          <w:sz w:val="24"/>
          <w:szCs w:val="24"/>
        </w:rPr>
        <w:t>«Незачёт»</w:t>
      </w:r>
      <w:r w:rsidRPr="00BC6E55">
        <w:rPr>
          <w:sz w:val="24"/>
          <w:szCs w:val="24"/>
        </w:rPr>
        <w:t xml:space="preserve"> выставляется, если экзаменующийся: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демонстрирует слабое знание теоретического материала;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плохо ориентируется в основных понятиях дисциплин, выносимых на зачёт;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плохо понимает основные закономерности освещаемой проблемы;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не может продемонстрировать навыков анализа и интерпретации художественных явлений.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BC6E55">
      <w:pPr>
        <w:pStyle w:val="a9"/>
        <w:spacing w:before="0" w:beforeAutospacing="0" w:after="0" w:afterAutospacing="0"/>
        <w:contextualSpacing/>
        <w:jc w:val="center"/>
        <w:rPr>
          <w:b/>
          <w:color w:val="auto"/>
          <w:lang w:val="ru-RU"/>
        </w:rPr>
      </w:pPr>
      <w:r w:rsidRPr="00BC6E55">
        <w:rPr>
          <w:b/>
          <w:color w:val="auto"/>
          <w:lang w:val="ru-RU"/>
        </w:rPr>
        <w:t>6.3 Материалы для оценки знаний, умений и навыков</w:t>
      </w:r>
    </w:p>
    <w:p w:rsidR="00B50CD1" w:rsidRPr="00BC6E55" w:rsidRDefault="00B50CD1" w:rsidP="00BC6E55">
      <w:pPr>
        <w:ind w:firstLine="567"/>
        <w:jc w:val="center"/>
        <w:rPr>
          <w:b/>
          <w:sz w:val="24"/>
          <w:szCs w:val="24"/>
        </w:rPr>
      </w:pPr>
    </w:p>
    <w:p w:rsidR="00B50CD1" w:rsidRPr="00BC6E55" w:rsidRDefault="00B50CD1" w:rsidP="00BC6E55">
      <w:pPr>
        <w:ind w:firstLine="567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Примерный список исследовательских работ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1. Роль периодических изданий в бытовании лагерных </w:t>
      </w:r>
      <w:r w:rsidR="00A11C9A" w:rsidRPr="00BC6E55">
        <w:rPr>
          <w:sz w:val="24"/>
          <w:szCs w:val="24"/>
        </w:rPr>
        <w:t xml:space="preserve">лирических </w:t>
      </w:r>
      <w:r w:rsidRPr="00BC6E55">
        <w:rPr>
          <w:sz w:val="24"/>
          <w:szCs w:val="24"/>
        </w:rPr>
        <w:t>произведений.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2. </w:t>
      </w:r>
      <w:r w:rsidR="00A11C9A" w:rsidRPr="00BC6E55">
        <w:rPr>
          <w:sz w:val="24"/>
          <w:szCs w:val="24"/>
        </w:rPr>
        <w:t>Поэтический</w:t>
      </w:r>
      <w:r w:rsidRPr="00BC6E55">
        <w:rPr>
          <w:sz w:val="24"/>
          <w:szCs w:val="24"/>
        </w:rPr>
        <w:t xml:space="preserve"> материал в структуре газеты «Строитель БАМа».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3. Отражение тематической парадигмы официальной лагерной поэзии в газете «Литература и искусство БАМлага».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4. Структура и задачи литературного журнала «Путеармеец».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5. Образный строй сборника стихов и песен лагкоров «Путеармейцы».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6. Жанровая парадигма официальной поэзии БАМлага.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7. </w:t>
      </w:r>
      <w:r w:rsidR="00A11C9A" w:rsidRPr="00BC6E55">
        <w:rPr>
          <w:sz w:val="24"/>
          <w:szCs w:val="24"/>
        </w:rPr>
        <w:t>Поэтическая мистификация как способ творческого выживания. Сборник сонетов Гийом</w:t>
      </w:r>
      <w:r w:rsidR="00A11C9A" w:rsidRPr="00BC6E55">
        <w:rPr>
          <w:sz w:val="24"/>
          <w:szCs w:val="24"/>
        </w:rPr>
        <w:t>а</w:t>
      </w:r>
      <w:r w:rsidR="00A11C9A" w:rsidRPr="00BC6E55">
        <w:rPr>
          <w:sz w:val="24"/>
          <w:szCs w:val="24"/>
        </w:rPr>
        <w:t>дюВентре.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8. </w:t>
      </w:r>
      <w:r w:rsidR="007D4A4A" w:rsidRPr="00BC6E55">
        <w:rPr>
          <w:sz w:val="24"/>
          <w:szCs w:val="24"/>
        </w:rPr>
        <w:t>Образ А.С. Пушкина в официальной поэзии БАМлага.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9. Мотивный комплекс поэзии А. Альвинга.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10. Образный строй поэзии Г. Анфилова.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11. Поэтические сборники «Путеармейцы» (БАМлаг) и «Моря соединим!» (Белтбалтлаг): сравнительный анализ.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>12. Поэтические сборники «Путеармейцы» (БАМлаг) и «Новая Волга» (Дмитлаг): сравн</w:t>
      </w:r>
      <w:r w:rsidRPr="00BC6E55">
        <w:rPr>
          <w:sz w:val="24"/>
          <w:szCs w:val="24"/>
        </w:rPr>
        <w:t>и</w:t>
      </w:r>
      <w:r w:rsidRPr="00BC6E55">
        <w:rPr>
          <w:sz w:val="24"/>
          <w:szCs w:val="24"/>
        </w:rPr>
        <w:t>тельный анализ.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13. Образный строй лагерной поэзии А.И.</w:t>
      </w:r>
      <w:r w:rsidR="0092693A" w:rsidRPr="00BC6E55">
        <w:rPr>
          <w:sz w:val="24"/>
          <w:szCs w:val="24"/>
        </w:rPr>
        <w:t> </w:t>
      </w:r>
      <w:r w:rsidRPr="00BC6E55">
        <w:rPr>
          <w:sz w:val="24"/>
          <w:szCs w:val="24"/>
        </w:rPr>
        <w:t>Цветаевой.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14. Поэма П.А. Флоренского «Оро» и «Мцыри» М.Ю. Лермонтова.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15. Жанровое своеобразие лирического творчества Г. Воловика.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BC6E55">
      <w:pPr>
        <w:ind w:firstLine="567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Вопросы к зачёту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1. БАМлаг: история создания и функционирования. Амурлаг и Свободлаг.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2. Культурно-воспитательный отдел БАМлага: задачи и сфера деятельности.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3. Сектор печати БАМлага. Характеристика основных литературных публикаций.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4. Главная газета БАМлага «Строитель БАМа»: история, структура, литературный материал.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5. Периодические издания военизированной охраны. Литературный материал в структуре г</w:t>
      </w:r>
      <w:r w:rsidRPr="00BC6E55">
        <w:rPr>
          <w:sz w:val="24"/>
          <w:szCs w:val="24"/>
        </w:rPr>
        <w:t>а</w:t>
      </w:r>
      <w:r w:rsidRPr="00BC6E55">
        <w:rPr>
          <w:sz w:val="24"/>
          <w:szCs w:val="24"/>
        </w:rPr>
        <w:t>зет.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6. Газета «Литература и искусство БАМлага»: задачи, структура, жанровая наполненность.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7. Феномен русского литературного журнала. Литературный лагерный журнал «Путеарм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 xml:space="preserve">ец».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8. Основные темы и мотивы официальной прозы свободненского ИТЛ.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9. Сборник стихов и песен лагкоров «Путеармейцы»: мотивно-образный строй.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10. Судьба и творчество лагерного поэта С. Федотова.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11. Лагерное лирическое творчество А. Часовникова. Сборник «Искренность».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12. Г. Воловик и его литературная деятельность в БАМлаге.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13. Судьба и творчество А. Альвинга.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14. Лагерное поэтическое наследие А.И. Цветаевой. Стихотворения в структуре романа «</w:t>
      </w:r>
      <w:r w:rsidRPr="00BC6E55">
        <w:rPr>
          <w:sz w:val="24"/>
          <w:szCs w:val="24"/>
          <w:lang w:val="en-US"/>
        </w:rPr>
        <w:t>Amor</w:t>
      </w:r>
      <w:r w:rsidRPr="00BC6E55">
        <w:rPr>
          <w:sz w:val="24"/>
          <w:szCs w:val="24"/>
        </w:rPr>
        <w:t>».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15. Научная и литературная деятельность П.А. Флоренского в БАМлаге.</w:t>
      </w:r>
    </w:p>
    <w:p w:rsidR="00B9338C" w:rsidRPr="00BC6E55" w:rsidRDefault="00B9338C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16. Поэтическая мистификация БАМлага. ГийомдюВентре.</w:t>
      </w:r>
    </w:p>
    <w:p w:rsidR="00B9338C" w:rsidRPr="00BC6E55" w:rsidRDefault="00B9338C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17. Русские поэты в восприятии лириков БАМлага.</w:t>
      </w:r>
    </w:p>
    <w:p w:rsidR="00B50CD1" w:rsidRPr="00BC6E55" w:rsidRDefault="00B50CD1" w:rsidP="00BC6E55">
      <w:pPr>
        <w:jc w:val="center"/>
        <w:rPr>
          <w:b/>
          <w:sz w:val="24"/>
          <w:szCs w:val="24"/>
        </w:rPr>
      </w:pPr>
    </w:p>
    <w:p w:rsidR="001B1E2C" w:rsidRPr="00E74920" w:rsidRDefault="001B1E2C" w:rsidP="001B1E2C">
      <w:pPr>
        <w:jc w:val="center"/>
        <w:rPr>
          <w:b/>
          <w:sz w:val="24"/>
          <w:szCs w:val="24"/>
        </w:rPr>
      </w:pPr>
      <w:r w:rsidRPr="00E74920">
        <w:rPr>
          <w:b/>
          <w:sz w:val="24"/>
          <w:szCs w:val="24"/>
        </w:rPr>
        <w:t>6.4 Методические материалы, определяющие процедуры оценивания</w:t>
      </w:r>
    </w:p>
    <w:p w:rsidR="001B1E2C" w:rsidRPr="00E74920" w:rsidRDefault="001B1E2C" w:rsidP="001B1E2C">
      <w:pPr>
        <w:jc w:val="center"/>
        <w:rPr>
          <w:b/>
          <w:sz w:val="24"/>
          <w:szCs w:val="24"/>
        </w:rPr>
      </w:pPr>
      <w:r w:rsidRPr="00E74920">
        <w:rPr>
          <w:b/>
          <w:sz w:val="24"/>
          <w:szCs w:val="24"/>
        </w:rPr>
        <w:t xml:space="preserve"> знаний, умений и навыков</w:t>
      </w:r>
    </w:p>
    <w:p w:rsidR="001B1E2C" w:rsidRPr="00E74920" w:rsidRDefault="001B1E2C" w:rsidP="001B1E2C">
      <w:pPr>
        <w:pStyle w:val="30"/>
        <w:spacing w:after="0"/>
        <w:ind w:left="0" w:firstLine="709"/>
        <w:jc w:val="center"/>
        <w:rPr>
          <w:b/>
          <w:i/>
          <w:sz w:val="24"/>
          <w:szCs w:val="24"/>
        </w:rPr>
      </w:pPr>
    </w:p>
    <w:p w:rsidR="001B1E2C" w:rsidRPr="00E74920" w:rsidRDefault="001B1E2C" w:rsidP="001B1E2C">
      <w:pPr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>Программа предусматривает изучение материала на лекциях, практических и лабораторных занятиях. Предусмотрена самостоятельная работа студентов по темам. Проверка знаний осущес</w:t>
      </w:r>
      <w:r w:rsidRPr="00E74920">
        <w:rPr>
          <w:sz w:val="24"/>
          <w:szCs w:val="24"/>
        </w:rPr>
        <w:t>т</w:t>
      </w:r>
      <w:r w:rsidRPr="00E74920">
        <w:rPr>
          <w:sz w:val="24"/>
          <w:szCs w:val="24"/>
        </w:rPr>
        <w:t>вляется фронтально, индивидуально.</w:t>
      </w:r>
    </w:p>
    <w:p w:rsidR="001B1E2C" w:rsidRPr="00E74920" w:rsidRDefault="001B1E2C" w:rsidP="001B1E2C">
      <w:pPr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>Процедура оценивания знаний умений и навыков определяется СТО БГПУ «Положение о проведении текущего контроля и промежуточной аттестации обучающихся».</w:t>
      </w:r>
    </w:p>
    <w:p w:rsidR="00AC5671" w:rsidRPr="00BC6E55" w:rsidRDefault="00AC5671" w:rsidP="00BC6E55">
      <w:pPr>
        <w:jc w:val="center"/>
        <w:rPr>
          <w:b/>
          <w:sz w:val="24"/>
          <w:szCs w:val="24"/>
        </w:rPr>
      </w:pPr>
    </w:p>
    <w:p w:rsidR="001B1E2C" w:rsidRDefault="001B1E2C" w:rsidP="00BC6E55">
      <w:pPr>
        <w:jc w:val="center"/>
        <w:rPr>
          <w:b/>
          <w:sz w:val="24"/>
          <w:szCs w:val="24"/>
        </w:rPr>
      </w:pPr>
    </w:p>
    <w:p w:rsidR="00B50CD1" w:rsidRPr="00BC6E55" w:rsidRDefault="00B50CD1" w:rsidP="00BC6E55">
      <w:pPr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 xml:space="preserve">7 </w:t>
      </w:r>
      <w:r w:rsidRPr="00BC6E55">
        <w:rPr>
          <w:b/>
          <w:caps/>
          <w:sz w:val="24"/>
          <w:szCs w:val="24"/>
        </w:rPr>
        <w:t>Перечень информационных технологий, используемых в процессе обучения</w:t>
      </w:r>
    </w:p>
    <w:p w:rsidR="00B50CD1" w:rsidRPr="00BC6E55" w:rsidRDefault="00B50CD1" w:rsidP="00BC6E55">
      <w:pPr>
        <w:ind w:firstLine="567"/>
        <w:jc w:val="center"/>
        <w:rPr>
          <w:sz w:val="24"/>
          <w:szCs w:val="24"/>
        </w:rPr>
      </w:pP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рости доступа), увеличения контактного взаимодействия с преподавателем, построения индивид</w:t>
      </w:r>
      <w:r w:rsidRPr="00BC6E55">
        <w:rPr>
          <w:sz w:val="24"/>
          <w:szCs w:val="24"/>
        </w:rPr>
        <w:t>у</w:t>
      </w:r>
      <w:r w:rsidRPr="00BC6E55">
        <w:rPr>
          <w:sz w:val="24"/>
          <w:szCs w:val="24"/>
        </w:rPr>
        <w:t>альных траекторий подготовки и объективного контроля и мониторинга знаний студентов.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>1. Использование системы электронного обучения (СЭО) БГПУ: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си</w:t>
      </w:r>
      <w:r w:rsidRPr="00BC6E55">
        <w:rPr>
          <w:sz w:val="24"/>
          <w:szCs w:val="24"/>
          <w:lang w:val="en-US"/>
        </w:rPr>
        <w:t>c</w:t>
      </w:r>
      <w:r w:rsidRPr="00BC6E55">
        <w:rPr>
          <w:sz w:val="24"/>
          <w:szCs w:val="24"/>
        </w:rPr>
        <w:t xml:space="preserve">тема электронного обучения </w:t>
      </w:r>
      <w:r w:rsidRPr="00BC6E55">
        <w:rPr>
          <w:sz w:val="24"/>
          <w:szCs w:val="24"/>
          <w:lang w:val="en-US"/>
        </w:rPr>
        <w:t>Moodle</w:t>
      </w:r>
      <w:r w:rsidRPr="00BC6E55">
        <w:rPr>
          <w:sz w:val="24"/>
          <w:szCs w:val="24"/>
        </w:rPr>
        <w:t xml:space="preserve"> – разработка и комплексное использование эле</w:t>
      </w:r>
      <w:r w:rsidRPr="00BC6E55">
        <w:rPr>
          <w:sz w:val="24"/>
          <w:szCs w:val="24"/>
        </w:rPr>
        <w:t>к</w:t>
      </w:r>
      <w:r w:rsidRPr="00BC6E55">
        <w:rPr>
          <w:sz w:val="24"/>
          <w:szCs w:val="24"/>
        </w:rPr>
        <w:t>тронных ресурсов курсов;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- система для разработки интерактивных тренировочно-контролирующих упражнений - р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дактор тестов.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2. Мультимедийное сопровождение лекций и практических занятий.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</w:t>
      </w:r>
      <w:r w:rsidRPr="00BC6E55">
        <w:rPr>
          <w:sz w:val="24"/>
          <w:szCs w:val="24"/>
        </w:rPr>
        <w:t>й</w:t>
      </w:r>
      <w:r w:rsidRPr="00BC6E55">
        <w:rPr>
          <w:sz w:val="24"/>
          <w:szCs w:val="24"/>
        </w:rPr>
        <w:t>ской государственной библиотеки, Руконт</w:t>
      </w:r>
      <w:r w:rsidRPr="00BC6E55">
        <w:rPr>
          <w:rFonts w:eastAsia="Calibri"/>
          <w:sz w:val="24"/>
          <w:szCs w:val="24"/>
        </w:rPr>
        <w:t>–</w:t>
      </w:r>
      <w:r w:rsidRPr="00BC6E55">
        <w:rPr>
          <w:sz w:val="24"/>
          <w:szCs w:val="24"/>
        </w:rPr>
        <w:t xml:space="preserve"> межотраслевая электронная библиотека на базе техн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логии Контекстум, и др.).</w:t>
      </w:r>
    </w:p>
    <w:p w:rsidR="00B50CD1" w:rsidRPr="00BC6E55" w:rsidRDefault="00B50CD1" w:rsidP="00BC6E55">
      <w:pPr>
        <w:ind w:firstLine="540"/>
        <w:jc w:val="center"/>
        <w:rPr>
          <w:b/>
          <w:sz w:val="24"/>
          <w:szCs w:val="24"/>
        </w:rPr>
      </w:pPr>
    </w:p>
    <w:p w:rsidR="00B50CD1" w:rsidRPr="00BC6E55" w:rsidRDefault="00B50CD1" w:rsidP="0079467A">
      <w:pPr>
        <w:spacing w:after="160" w:line="259" w:lineRule="auto"/>
        <w:jc w:val="center"/>
        <w:rPr>
          <w:b/>
          <w:caps/>
          <w:sz w:val="24"/>
          <w:szCs w:val="24"/>
        </w:rPr>
      </w:pPr>
      <w:r w:rsidRPr="00BC6E55">
        <w:rPr>
          <w:b/>
          <w:sz w:val="24"/>
          <w:szCs w:val="24"/>
        </w:rPr>
        <w:t xml:space="preserve">8 </w:t>
      </w:r>
      <w:r w:rsidRPr="00BC6E55">
        <w:rPr>
          <w:b/>
          <w:caps/>
          <w:sz w:val="24"/>
          <w:szCs w:val="24"/>
        </w:rPr>
        <w:t>Список литературы</w:t>
      </w:r>
      <w:r w:rsidR="00BC6E55">
        <w:rPr>
          <w:b/>
          <w:caps/>
          <w:sz w:val="24"/>
          <w:szCs w:val="24"/>
        </w:rPr>
        <w:t xml:space="preserve"> </w:t>
      </w:r>
      <w:r w:rsidRPr="00BC6E55">
        <w:rPr>
          <w:b/>
          <w:caps/>
          <w:sz w:val="24"/>
          <w:szCs w:val="24"/>
        </w:rPr>
        <w:t>и информационных ресурсов</w:t>
      </w:r>
    </w:p>
    <w:p w:rsidR="00B50CD1" w:rsidRPr="00BC6E55" w:rsidRDefault="00B50CD1" w:rsidP="00BC6E55">
      <w:pPr>
        <w:ind w:firstLine="567"/>
        <w:jc w:val="center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Основная литература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 7: в 2-х ч. Ч. </w:t>
      </w:r>
      <w:r w:rsidRPr="00BC6E55">
        <w:rPr>
          <w:rFonts w:cs="Times New Roman"/>
          <w:sz w:val="24"/>
          <w:szCs w:val="24"/>
          <w:lang w:val="en-US"/>
        </w:rPr>
        <w:t>II</w:t>
      </w:r>
      <w:r w:rsidRPr="00BC6E55">
        <w:rPr>
          <w:rFonts w:cs="Times New Roman"/>
          <w:sz w:val="24"/>
          <w:szCs w:val="24"/>
        </w:rPr>
        <w:t xml:space="preserve">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177–180.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Художественно-публицистические издания БАМлага как выражение иде</w:t>
      </w:r>
      <w:r w:rsidRPr="00BC6E55">
        <w:rPr>
          <w:rFonts w:cs="Times New Roman"/>
          <w:sz w:val="24"/>
          <w:szCs w:val="24"/>
        </w:rPr>
        <w:t>о</w:t>
      </w:r>
      <w:r w:rsidRPr="00BC6E55">
        <w:rPr>
          <w:rFonts w:cs="Times New Roman"/>
          <w:sz w:val="24"/>
          <w:szCs w:val="24"/>
        </w:rPr>
        <w:t xml:space="preserve">логической парадигмы 30-х гг. ХХ века // Учёные записки КнАГТУ. 2014. Т. 2.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 xml:space="preserve">№. 3 (19) </w:t>
      </w:r>
      <w:r w:rsidRPr="00BC6E55">
        <w:rPr>
          <w:sz w:val="24"/>
          <w:szCs w:val="24"/>
        </w:rPr>
        <w:t>–</w:t>
      </w:r>
      <w:r w:rsidRPr="00BC6E55">
        <w:rPr>
          <w:rFonts w:cs="Times New Roman"/>
          <w:sz w:val="24"/>
          <w:szCs w:val="24"/>
        </w:rPr>
        <w:t>С. 41–46.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BC6E55">
        <w:rPr>
          <w:rFonts w:cs="Times New Roman"/>
          <w:sz w:val="24"/>
          <w:szCs w:val="24"/>
          <w:lang w:val="en-US"/>
        </w:rPr>
        <w:t>XIX</w:t>
      </w:r>
      <w:r w:rsidRPr="00BC6E55">
        <w:rPr>
          <w:rFonts w:cs="Times New Roman"/>
          <w:sz w:val="24"/>
          <w:szCs w:val="24"/>
        </w:rPr>
        <w:t xml:space="preserve"> - </w:t>
      </w:r>
      <w:r w:rsidRPr="00BC6E55">
        <w:rPr>
          <w:rFonts w:cs="Times New Roman"/>
          <w:sz w:val="24"/>
          <w:szCs w:val="24"/>
          <w:lang w:val="en-US"/>
        </w:rPr>
        <w:t>XXI</w:t>
      </w:r>
      <w:r w:rsidRPr="00BC6E55">
        <w:rPr>
          <w:rFonts w:cs="Times New Roman"/>
          <w:sz w:val="24"/>
          <w:szCs w:val="24"/>
        </w:rPr>
        <w:t xml:space="preserve"> веков / Составление, редактиров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ние, вступ. статья А.В. Урманова. Благовещенск: Изд-во БГПУ, 2013. – 483 с.</w:t>
      </w:r>
    </w:p>
    <w:p w:rsidR="00B50CD1" w:rsidRPr="00BC6E55" w:rsidRDefault="00B50CD1" w:rsidP="00BC6E55">
      <w:pPr>
        <w:jc w:val="center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Дополнительная литература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Айдинян С.А. Хронологический обзор жизни и творчества А.И. Цветаевой. – М.: АКПРЕСС, 2010. – 176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Бобков М.Ю. Байкало-Амурский исправительно-трудовой лагерь (1932–1938 гг.) // Вестник ДВО РАН. 2007. – № 5. – С. 91-101.</w:t>
      </w:r>
    </w:p>
    <w:p w:rsidR="004C623D" w:rsidRPr="00BC6E55" w:rsidRDefault="004C623D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Вейнерт Я.А. Книга для моих детей: Глава из воспоминаний // Харон Я.Е. Злые песни Гий</w:t>
      </w:r>
      <w:r w:rsidRPr="00BC6E55">
        <w:rPr>
          <w:sz w:val="24"/>
          <w:szCs w:val="24"/>
        </w:rPr>
        <w:t>о</w:t>
      </w:r>
      <w:r w:rsidRPr="00BC6E55">
        <w:rPr>
          <w:sz w:val="24"/>
          <w:szCs w:val="24"/>
        </w:rPr>
        <w:t>мадюВентре: Прозаический комментарий к поэтической биографии. М.: Книга, 1989. С. 210–224.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Великие стройки сталинской эпохи. БАМ: страницы истории. – Владивосток: Изд-во ДВГУ, 1993. – 20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Горнунг М.Б. Последние стихи Арсения Альвинга // Знамя. 2004. – № 2. – С. 178-180.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БАМлаг в контексте истории и литературы: Из фондов дальневосточных би</w:t>
      </w:r>
      <w:r w:rsidRPr="00BC6E55">
        <w:rPr>
          <w:sz w:val="24"/>
          <w:szCs w:val="24"/>
        </w:rPr>
        <w:t>б</w:t>
      </w:r>
      <w:r w:rsidRPr="00BC6E55">
        <w:rPr>
          <w:sz w:val="24"/>
          <w:szCs w:val="24"/>
        </w:rPr>
        <w:t xml:space="preserve">лиотек. – Владивосток: Изд-во ДВГУ, 2000. – 232 с. 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Сергей Федотов – поэт БАМлага // Амурский краевед: Информационный вестник. – Благовещенск: Изд-во Амурского обл. краеведческого музея, 1995. № 1. С. 54-61.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Первое десятилетие // Отечественная история. 1994. – № 6. – С. 89-103.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Идеологические коммуникации тоталитарной системы: Материалы к лекции. – Владивосток: Изд-во ДВГУ, 1994. – 40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Еланцева О.П. Кто и как строил БАМ в 30-е годы // Отечественные архивы. 1992. - № 5. – С. 71-81.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Колючая правда. – Хабаровск: Хабаровское кн. изд-во, 1990. – 144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П.А. Флоренский: Арест и гибель. – Уфа: Градо-Уфимская Богородская церковь, 1997. – 254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Поэзия Московского университета: от Ломоносова и до… Кн. 6. – М.: НИВЦ МГУ; Бослен, 2011. – 410 с.</w:t>
      </w:r>
    </w:p>
    <w:p w:rsidR="00294DBA" w:rsidRPr="00BC6E55" w:rsidRDefault="00294DBA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>Симонов А. 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 xml:space="preserve">Вентре в эпоху </w:t>
      </w:r>
      <w:r w:rsidR="00037119" w:rsidRPr="00BC6E55">
        <w:rPr>
          <w:sz w:val="24"/>
          <w:szCs w:val="24"/>
        </w:rPr>
        <w:t>Джугашвили</w:t>
      </w:r>
      <w:r w:rsidRPr="00BC6E55">
        <w:rPr>
          <w:sz w:val="24"/>
          <w:szCs w:val="24"/>
        </w:rPr>
        <w:t xml:space="preserve"> // Иностранная литература. 2013. № 4. С. 237–249.</w:t>
      </w:r>
    </w:p>
    <w:p w:rsidR="00294DBA" w:rsidRPr="00BC6E55" w:rsidRDefault="00294DBA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Симонов А. Харон и русский зэк Гийом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Вентре // Новая газета. 2008. 7 авг. № 57.</w:t>
      </w:r>
    </w:p>
    <w:p w:rsidR="00294DBA" w:rsidRPr="00BC6E55" w:rsidRDefault="00294DBA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Симонов А. Третья биография Гийома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дю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Вентре // Харон Я.Е. Злые песни ГийомадюВе</w:t>
      </w:r>
      <w:r w:rsidRPr="00BC6E55">
        <w:rPr>
          <w:sz w:val="24"/>
          <w:szCs w:val="24"/>
        </w:rPr>
        <w:t>н</w:t>
      </w:r>
      <w:r w:rsidRPr="00BC6E55">
        <w:rPr>
          <w:sz w:val="24"/>
          <w:szCs w:val="24"/>
        </w:rPr>
        <w:t>тре: Прозаический комментарий к поэтической биографии. М.: Книга, 1989. С. 3–24.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«И только правнуки откроют нас в закопанных в землю дневниках и в н</w:t>
      </w:r>
      <w:r w:rsidRPr="00BC6E55">
        <w:rPr>
          <w:rFonts w:cs="Times New Roman"/>
          <w:sz w:val="24"/>
          <w:szCs w:val="24"/>
        </w:rPr>
        <w:t>а</w:t>
      </w:r>
      <w:r w:rsidRPr="00BC6E55">
        <w:rPr>
          <w:rFonts w:cs="Times New Roman"/>
          <w:sz w:val="24"/>
          <w:szCs w:val="24"/>
        </w:rPr>
        <w:t>слоениях следственных архивов...» (Судьба и творчество Глеба Анфилова в контексте литерату</w:t>
      </w:r>
      <w:r w:rsidRPr="00BC6E55">
        <w:rPr>
          <w:rFonts w:cs="Times New Roman"/>
          <w:sz w:val="24"/>
          <w:szCs w:val="24"/>
        </w:rPr>
        <w:t>р</w:t>
      </w:r>
      <w:r w:rsidRPr="00BC6E55">
        <w:rPr>
          <w:rFonts w:cs="Times New Roman"/>
          <w:sz w:val="24"/>
          <w:szCs w:val="24"/>
        </w:rPr>
        <w:t>ной жизни БАМлага) // Лосевские чтения - 2013: Материалы региональной научно-практической конференции / Под ред. А.В. Урманова. Благовещенск: Изд-во БГПУ, 2013. С. 21-32.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Поэзия Георгия Воловика на страницах бамлаговской периодики // Записки Гродековского музея. Вып. 29. – Хабаровск: КГБНУК «ХКМ им. Н.И. Гродекова», 2013. С. 66-70.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Смыковская Т.Е. «Пусть в историю впишут страницу, как ударники строили БАМ...»: О п</w:t>
      </w:r>
      <w:r w:rsidRPr="00BC6E55">
        <w:rPr>
          <w:rFonts w:cs="Times New Roman"/>
          <w:sz w:val="24"/>
          <w:szCs w:val="24"/>
        </w:rPr>
        <w:t>о</w:t>
      </w:r>
      <w:r w:rsidRPr="00BC6E55">
        <w:rPr>
          <w:rFonts w:cs="Times New Roman"/>
          <w:sz w:val="24"/>
          <w:szCs w:val="24"/>
        </w:rPr>
        <w:t>эзии БАМлага // Амур: Литературный альманах БГПУ. № 12. – Благовещенск: Изд-во БГПУ, 2013. С. 77-80.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Сталинские стройки ГУЛАГа. 1930 – 1953 / Под общ. ред. А.Н. Яковлева. – М.: МФД: Мат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>рик, 2005. – 568 с.</w:t>
      </w:r>
    </w:p>
    <w:p w:rsidR="00B50CD1" w:rsidRPr="00BC6E55" w:rsidRDefault="00B50CD1" w:rsidP="00BC6E55">
      <w:pPr>
        <w:ind w:firstLine="567"/>
        <w:jc w:val="both"/>
        <w:rPr>
          <w:rFonts w:cs="Times New Roman"/>
          <w:sz w:val="24"/>
          <w:szCs w:val="24"/>
        </w:rPr>
      </w:pPr>
      <w:r w:rsidRPr="00BC6E55">
        <w:rPr>
          <w:rFonts w:cs="Times New Roman"/>
          <w:sz w:val="24"/>
          <w:szCs w:val="24"/>
        </w:rPr>
        <w:t>Шенталинский В.А. Рабы свободы. Документальные повести. – М.: Прогресс-Плеяда, 2009. – 588 с.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Шинкарёв Л. Как поэты Серебряного века строили БАМ // Известия. 2010. – 13 нояб. – № 212. – С. 11.</w:t>
      </w:r>
    </w:p>
    <w:p w:rsidR="00B50CD1" w:rsidRPr="00BC6E55" w:rsidRDefault="00B50CD1" w:rsidP="00BC6E55">
      <w:pPr>
        <w:jc w:val="center"/>
        <w:rPr>
          <w:i/>
          <w:sz w:val="24"/>
          <w:szCs w:val="24"/>
        </w:rPr>
      </w:pPr>
      <w:r w:rsidRPr="00BC6E55">
        <w:rPr>
          <w:i/>
          <w:sz w:val="24"/>
          <w:szCs w:val="24"/>
        </w:rPr>
        <w:t>Электронные образовательные ресурсы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БАМлаг[Электронный ресурс]. – Режим доступа: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>http://russiasib.ru/bamlag/ 16.08.2014.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Прядкин В. БАМлаг</w:t>
      </w:r>
      <w:r w:rsidR="00037119">
        <w:rPr>
          <w:sz w:val="24"/>
          <w:szCs w:val="24"/>
        </w:rPr>
        <w:t xml:space="preserve"> </w:t>
      </w:r>
      <w:r w:rsidRPr="00BC6E55">
        <w:rPr>
          <w:sz w:val="24"/>
          <w:szCs w:val="24"/>
        </w:rPr>
        <w:t xml:space="preserve">[Электронный ресурс]. – Режим доступа: </w:t>
      </w:r>
      <w:hyperlink r:id="rId19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О репрессиях. БАМлаг. [Электронный ресурс]. – Режим доступа:</w:t>
      </w:r>
      <w:r w:rsidR="00037119">
        <w:rPr>
          <w:sz w:val="24"/>
          <w:szCs w:val="24"/>
        </w:rPr>
        <w:t xml:space="preserve"> </w:t>
      </w:r>
      <w:hyperlink r:id="rId20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Щербакова И. Дневник охранника ГУЛАГа. [Электронный ресурс]. – Режим доступа:</w:t>
      </w:r>
      <w:r w:rsidR="00037119">
        <w:rPr>
          <w:sz w:val="24"/>
          <w:szCs w:val="24"/>
        </w:rPr>
        <w:t xml:space="preserve"> </w:t>
      </w:r>
      <w:hyperlink r:id="rId21" w:history="1">
        <w:r w:rsidRPr="00BC6E55">
          <w:rPr>
            <w:rStyle w:val="a6"/>
            <w:color w:val="auto"/>
            <w:sz w:val="24"/>
            <w:szCs w:val="24"/>
            <w:u w:val="none"/>
          </w:rPr>
          <w:t>http://urokiistorii.ru/history/people/1364 4.02.2014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Цветаева Анастасия Ивановна [Электронный ресурс]. – Режим доступа: </w:t>
      </w:r>
      <w:hyperlink r:id="rId22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http://www.sinergia-lib.ru/index.php?section_id=1326</w:t>
        </w:r>
      </w:hyperlink>
      <w:r w:rsidRPr="00BC6E55">
        <w:rPr>
          <w:sz w:val="24"/>
          <w:szCs w:val="24"/>
        </w:rPr>
        <w:t xml:space="preserve"> 16.01.2014.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Павел Александрович Флоренский [Электронный ресурс]. – Режим доступа: </w:t>
      </w:r>
      <w:hyperlink r:id="rId23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http://www.vehi.net/florensky/</w:t>
        </w:r>
      </w:hyperlink>
      <w:r w:rsidRPr="00BC6E55">
        <w:rPr>
          <w:sz w:val="24"/>
          <w:szCs w:val="24"/>
        </w:rPr>
        <w:t xml:space="preserve"> 17.02.2014.</w:t>
      </w:r>
    </w:p>
    <w:p w:rsidR="00DB0574" w:rsidRPr="00BC6E55" w:rsidRDefault="00DB0574" w:rsidP="00BC6E55">
      <w:pPr>
        <w:ind w:firstLine="567"/>
        <w:jc w:val="both"/>
        <w:rPr>
          <w:sz w:val="24"/>
          <w:szCs w:val="24"/>
        </w:rPr>
      </w:pPr>
      <w:r w:rsidRPr="00BC6E55">
        <w:rPr>
          <w:rFonts w:eastAsia="Times New Roman" w:cs="Times New Roman"/>
          <w:bCs/>
          <w:sz w:val="24"/>
          <w:szCs w:val="24"/>
          <w:lang w:eastAsia="ru-RU"/>
        </w:rPr>
        <w:t>Юрий Николаевич Вейнерт, Яков Евгеньевич Харон. Злые песни Гийома</w:t>
      </w:r>
      <w:r w:rsidR="0003711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C6E55">
        <w:rPr>
          <w:rFonts w:eastAsia="Times New Roman" w:cs="Times New Roman"/>
          <w:bCs/>
          <w:sz w:val="24"/>
          <w:szCs w:val="24"/>
          <w:lang w:eastAsia="ru-RU"/>
        </w:rPr>
        <w:t>дю</w:t>
      </w:r>
      <w:r w:rsidR="0003711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C6E55">
        <w:rPr>
          <w:rFonts w:eastAsia="Times New Roman" w:cs="Times New Roman"/>
          <w:bCs/>
          <w:sz w:val="24"/>
          <w:szCs w:val="24"/>
          <w:lang w:eastAsia="ru-RU"/>
        </w:rPr>
        <w:t>Ве</w:t>
      </w:r>
      <w:r w:rsidRPr="00BC6E55">
        <w:rPr>
          <w:rFonts w:eastAsia="Times New Roman" w:cs="Times New Roman"/>
          <w:bCs/>
          <w:sz w:val="24"/>
          <w:szCs w:val="24"/>
          <w:lang w:eastAsia="ru-RU"/>
        </w:rPr>
        <w:t>н</w:t>
      </w:r>
      <w:r w:rsidRPr="00BC6E55">
        <w:rPr>
          <w:rFonts w:eastAsia="Times New Roman" w:cs="Times New Roman"/>
          <w:bCs/>
          <w:sz w:val="24"/>
          <w:szCs w:val="24"/>
          <w:lang w:eastAsia="ru-RU"/>
        </w:rPr>
        <w:t>тре</w:t>
      </w:r>
      <w:r w:rsidRPr="00BC6E55">
        <w:rPr>
          <w:sz w:val="24"/>
          <w:szCs w:val="24"/>
        </w:rPr>
        <w:t xml:space="preserve">[Электронный ресурс]. – Режим доступа: </w:t>
      </w:r>
      <w:hyperlink r:id="rId24" w:history="1">
        <w:r w:rsidRPr="00BC6E55">
          <w:rPr>
            <w:rStyle w:val="a6"/>
            <w:color w:val="auto"/>
            <w:sz w:val="24"/>
            <w:szCs w:val="24"/>
            <w:u w:val="none"/>
          </w:rPr>
          <w:t>http://lib.ru/POEZIQ/vintgrais.txt 24.04.2014</w:t>
        </w:r>
      </w:hyperlink>
      <w:r w:rsidRPr="00BC6E55">
        <w:rPr>
          <w:sz w:val="24"/>
          <w:szCs w:val="24"/>
        </w:rPr>
        <w:t>.</w:t>
      </w:r>
    </w:p>
    <w:p w:rsidR="00DB0574" w:rsidRPr="00BC6E55" w:rsidRDefault="00DB0574" w:rsidP="00BC6E55">
      <w:pPr>
        <w:ind w:firstLine="567"/>
        <w:jc w:val="both"/>
        <w:rPr>
          <w:sz w:val="24"/>
          <w:szCs w:val="24"/>
        </w:rPr>
      </w:pPr>
      <w:r w:rsidRPr="00BC6E55">
        <w:rPr>
          <w:rFonts w:cs="Times New Roman"/>
          <w:sz w:val="24"/>
          <w:szCs w:val="24"/>
        </w:rPr>
        <w:t>Злые песни Гийома</w:t>
      </w:r>
      <w:r w:rsidR="00037119">
        <w:rPr>
          <w:rFonts w:cs="Times New Roman"/>
          <w:sz w:val="24"/>
          <w:szCs w:val="24"/>
        </w:rPr>
        <w:t xml:space="preserve"> </w:t>
      </w:r>
      <w:r w:rsidRPr="00BC6E55">
        <w:rPr>
          <w:rFonts w:cs="Times New Roman"/>
          <w:sz w:val="24"/>
          <w:szCs w:val="24"/>
        </w:rPr>
        <w:t>дю</w:t>
      </w:r>
      <w:r w:rsidR="00037119">
        <w:rPr>
          <w:rFonts w:cs="Times New Roman"/>
          <w:sz w:val="24"/>
          <w:szCs w:val="24"/>
        </w:rPr>
        <w:t xml:space="preserve"> </w:t>
      </w:r>
      <w:r w:rsidRPr="00BC6E55">
        <w:rPr>
          <w:rFonts w:cs="Times New Roman"/>
          <w:sz w:val="24"/>
          <w:szCs w:val="24"/>
        </w:rPr>
        <w:t xml:space="preserve">Вентре: Прозаический комментарий к поэтической биографии </w:t>
      </w:r>
      <w:r w:rsidRPr="00BC6E55">
        <w:rPr>
          <w:sz w:val="24"/>
          <w:szCs w:val="24"/>
        </w:rPr>
        <w:t>[Эле</w:t>
      </w:r>
      <w:r w:rsidRPr="00BC6E55">
        <w:rPr>
          <w:sz w:val="24"/>
          <w:szCs w:val="24"/>
        </w:rPr>
        <w:t>к</w:t>
      </w:r>
      <w:r w:rsidRPr="00BC6E55">
        <w:rPr>
          <w:sz w:val="24"/>
          <w:szCs w:val="24"/>
        </w:rPr>
        <w:t xml:space="preserve">тронный ресурс]. – Режим доступа: </w:t>
      </w:r>
      <w:hyperlink r:id="rId25" w:history="1">
        <w:r w:rsidRPr="00BC6E55">
          <w:rPr>
            <w:rStyle w:val="a6"/>
            <w:color w:val="auto"/>
            <w:sz w:val="24"/>
            <w:szCs w:val="24"/>
            <w:u w:val="none"/>
          </w:rPr>
          <w:t>http://coollib.com/b/50442/read</w:t>
        </w:r>
      </w:hyperlink>
      <w:r w:rsidRPr="00BC6E55">
        <w:rPr>
          <w:sz w:val="24"/>
          <w:szCs w:val="24"/>
        </w:rPr>
        <w:t xml:space="preserve"> 12.02.2013.</w:t>
      </w:r>
    </w:p>
    <w:p w:rsidR="00B50CD1" w:rsidRPr="00BC6E55" w:rsidRDefault="00B50CD1" w:rsidP="00BC6E55">
      <w:pPr>
        <w:pStyle w:val="ab"/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Фундаментальная электронная библиотека: Русская литература и фольклор. – Режим дост</w:t>
      </w:r>
      <w:r w:rsidRPr="00BC6E55">
        <w:rPr>
          <w:sz w:val="24"/>
          <w:szCs w:val="24"/>
        </w:rPr>
        <w:t>у</w:t>
      </w:r>
      <w:r w:rsidRPr="00BC6E55">
        <w:rPr>
          <w:sz w:val="24"/>
          <w:szCs w:val="24"/>
        </w:rPr>
        <w:t xml:space="preserve">па: </w:t>
      </w:r>
      <w:hyperlink r:id="rId26" w:history="1">
        <w:r w:rsidRPr="00BC6E55">
          <w:rPr>
            <w:rStyle w:val="a6"/>
            <w:color w:val="auto"/>
            <w:sz w:val="24"/>
            <w:szCs w:val="24"/>
            <w:u w:val="none"/>
          </w:rPr>
          <w:t>http://feb-web.ru/</w:t>
        </w:r>
      </w:hyperlink>
      <w:r w:rsidRPr="00BC6E55">
        <w:rPr>
          <w:rStyle w:val="a6"/>
          <w:color w:val="auto"/>
          <w:sz w:val="24"/>
          <w:szCs w:val="24"/>
          <w:u w:val="none"/>
        </w:rPr>
        <w:t>.</w:t>
      </w:r>
    </w:p>
    <w:p w:rsidR="00B50CD1" w:rsidRPr="00BC6E55" w:rsidRDefault="00B50CD1" w:rsidP="00BC6E55">
      <w:pPr>
        <w:tabs>
          <w:tab w:val="left" w:pos="142"/>
          <w:tab w:val="left" w:pos="284"/>
          <w:tab w:val="left" w:pos="426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«Рубрикон» – крупнейший энциклопедический ресурс Интернета. – Режим доступа: </w:t>
      </w:r>
      <w:hyperlink r:id="rId27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http://www.rubricon.com/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left" w:pos="709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Научная электронная библиотека eLIBRARY.RU – полнотекстовая база данных научных п</w:t>
      </w:r>
      <w:r w:rsidRPr="00BC6E55">
        <w:rPr>
          <w:sz w:val="24"/>
          <w:szCs w:val="24"/>
        </w:rPr>
        <w:t>е</w:t>
      </w:r>
      <w:r w:rsidRPr="00BC6E55">
        <w:rPr>
          <w:sz w:val="24"/>
          <w:szCs w:val="24"/>
        </w:rPr>
        <w:t xml:space="preserve">риодических изданий. – Режим доступа: </w:t>
      </w:r>
      <w:hyperlink r:id="rId28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http://www.elibrary.ru/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BC6E55">
        <w:rPr>
          <w:bCs/>
          <w:sz w:val="24"/>
          <w:szCs w:val="24"/>
        </w:rPr>
        <w:t xml:space="preserve">Электронная библиотечная система «Университетская библиотека». – Режим доступа: </w:t>
      </w:r>
      <w:hyperlink r:id="rId29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http://www.biblioclub.ru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lastRenderedPageBreak/>
        <w:t xml:space="preserve">Электронная система учебной и научной литературы. – Режим доступа: </w:t>
      </w:r>
      <w:hyperlink r:id="rId30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http://www.twirpx.com/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BC6E55">
        <w:rPr>
          <w:sz w:val="24"/>
          <w:szCs w:val="24"/>
        </w:rPr>
        <w:t>Qlib – электронная библиотека образовательных и просветительных изданий. – Режим до</w:t>
      </w:r>
      <w:r w:rsidRPr="00BC6E55">
        <w:rPr>
          <w:sz w:val="24"/>
          <w:szCs w:val="24"/>
        </w:rPr>
        <w:t>с</w:t>
      </w:r>
      <w:r w:rsidRPr="00BC6E55">
        <w:rPr>
          <w:sz w:val="24"/>
          <w:szCs w:val="24"/>
        </w:rPr>
        <w:t xml:space="preserve">тупа: </w:t>
      </w:r>
      <w:hyperlink r:id="rId31" w:history="1">
        <w:r w:rsidRPr="00BC6E55">
          <w:rPr>
            <w:rStyle w:val="a6"/>
            <w:color w:val="auto"/>
            <w:sz w:val="24"/>
            <w:szCs w:val="24"/>
            <w:u w:val="none"/>
          </w:rPr>
          <w:t>www.iqlib.ru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BC6E55">
        <w:rPr>
          <w:sz w:val="24"/>
          <w:szCs w:val="24"/>
        </w:rPr>
        <w:t xml:space="preserve">Университетская информационная система РОССИЯ (УИС РОССИЯ). – Режим доступа: </w:t>
      </w:r>
      <w:hyperlink r:id="rId32" w:history="1">
        <w:r w:rsidRPr="00BC6E55">
          <w:rPr>
            <w:rStyle w:val="a6"/>
            <w:color w:val="auto"/>
            <w:sz w:val="24"/>
            <w:szCs w:val="24"/>
            <w:u w:val="none"/>
          </w:rPr>
          <w:t>http://uisrussia.msu.ru/docs/ips/n/about.htm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BC6E55">
        <w:rPr>
          <w:sz w:val="24"/>
          <w:szCs w:val="24"/>
        </w:rPr>
        <w:t xml:space="preserve">Российское образование. Система федеральных образовательных порталов – Режим доступа: </w:t>
      </w:r>
      <w:hyperlink r:id="rId33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http://www.edu.ru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BC6E55">
        <w:rPr>
          <w:sz w:val="24"/>
          <w:szCs w:val="24"/>
        </w:rPr>
        <w:t xml:space="preserve">Энциклопедии. Словари. Собрание электронных версий энциклопедий и словарей. - Режим доступа: </w:t>
      </w:r>
      <w:hyperlink r:id="rId34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http://www.enc-dic.com/ecology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BC6E55">
        <w:rPr>
          <w:sz w:val="24"/>
          <w:szCs w:val="24"/>
        </w:rPr>
        <w:t xml:space="preserve">АПОРТ. Каталог сайтов по филологии – Режим доступа: </w:t>
      </w:r>
      <w:hyperlink r:id="rId35" w:history="1">
        <w:r w:rsidRPr="00BC6E55">
          <w:rPr>
            <w:rStyle w:val="a6"/>
            <w:color w:val="auto"/>
            <w:sz w:val="24"/>
            <w:szCs w:val="24"/>
            <w:u w:val="none"/>
          </w:rPr>
          <w:t>http://catalog.aport.ru/rus/themes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BC6E55">
        <w:rPr>
          <w:sz w:val="24"/>
          <w:szCs w:val="24"/>
        </w:rPr>
        <w:t xml:space="preserve">Русский филологический портал – Режим доступа: </w:t>
      </w:r>
      <w:hyperlink r:id="rId36" w:history="1">
        <w:r w:rsidRPr="00BC6E55">
          <w:rPr>
            <w:rStyle w:val="a6"/>
            <w:color w:val="auto"/>
            <w:sz w:val="24"/>
            <w:szCs w:val="24"/>
            <w:u w:val="none"/>
          </w:rPr>
          <w:t>http://philology.ru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Словарь по литературоведению – Режим доступа: </w:t>
      </w:r>
      <w:hyperlink r:id="rId37" w:history="1">
        <w:r w:rsidRPr="00BC6E55">
          <w:rPr>
            <w:rStyle w:val="a6"/>
            <w:color w:val="auto"/>
            <w:sz w:val="24"/>
            <w:szCs w:val="24"/>
            <w:u w:val="none"/>
          </w:rPr>
          <w:t>http://nature.web.ru/litera</w:t>
        </w:r>
      </w:hyperlink>
    </w:p>
    <w:p w:rsidR="00B50CD1" w:rsidRPr="00BC6E55" w:rsidRDefault="00B50CD1" w:rsidP="00BC6E55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BC6E55">
        <w:rPr>
          <w:sz w:val="24"/>
          <w:szCs w:val="24"/>
        </w:rPr>
        <w:t xml:space="preserve">Русофил Русская филология. Образовательный ресурс – Режим доступа: </w:t>
      </w:r>
      <w:hyperlink r:id="rId38" w:history="1">
        <w:r w:rsidRPr="00BC6E55">
          <w:rPr>
            <w:rStyle w:val="a6"/>
            <w:color w:val="auto"/>
            <w:sz w:val="24"/>
            <w:szCs w:val="24"/>
            <w:u w:val="none"/>
          </w:rPr>
          <w:t>www.russofile.ru</w:t>
        </w:r>
      </w:hyperlink>
    </w:p>
    <w:p w:rsidR="00B50CD1" w:rsidRPr="00BC6E55" w:rsidRDefault="00B50CD1" w:rsidP="00BC6E55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C6E55">
        <w:rPr>
          <w:sz w:val="24"/>
          <w:szCs w:val="24"/>
          <w:lang w:bidi="en-US"/>
        </w:rPr>
        <w:t xml:space="preserve">ЭБС Лань – </w:t>
      </w:r>
      <w:hyperlink r:id="rId39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</w:t>
        </w:r>
        <w:r w:rsidRPr="00BC6E55">
          <w:rPr>
            <w:rStyle w:val="a6"/>
            <w:color w:val="auto"/>
            <w:sz w:val="24"/>
            <w:szCs w:val="24"/>
            <w:u w:val="none"/>
            <w:lang w:val="en-US"/>
          </w:rPr>
          <w:t>lanbook</w:t>
        </w:r>
        <w:r w:rsidRPr="00BC6E55">
          <w:rPr>
            <w:rStyle w:val="a6"/>
            <w:color w:val="auto"/>
            <w:sz w:val="24"/>
            <w:szCs w:val="24"/>
            <w:u w:val="none"/>
          </w:rPr>
          <w:t>.</w:t>
        </w:r>
        <w:r w:rsidRPr="00BC6E55">
          <w:rPr>
            <w:rStyle w:val="a6"/>
            <w:color w:val="auto"/>
            <w:sz w:val="24"/>
            <w:szCs w:val="24"/>
            <w:u w:val="none"/>
            <w:lang w:val="en-US"/>
          </w:rPr>
          <w:t>com</w:t>
        </w:r>
        <w:r w:rsidRPr="00BC6E55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C6E55">
        <w:rPr>
          <w:sz w:val="24"/>
          <w:szCs w:val="24"/>
        </w:rPr>
        <w:t>ЭБС Руконт</w:t>
      </w:r>
      <w:r w:rsidRPr="00BC6E55">
        <w:rPr>
          <w:sz w:val="24"/>
          <w:szCs w:val="24"/>
          <w:lang w:bidi="en-US"/>
        </w:rPr>
        <w:t>–</w:t>
      </w:r>
      <w:hyperlink r:id="rId40" w:history="1">
        <w:r w:rsidRPr="00BC6E55">
          <w:rPr>
            <w:rStyle w:val="a6"/>
            <w:color w:val="auto"/>
            <w:sz w:val="24"/>
            <w:szCs w:val="24"/>
            <w:u w:val="none"/>
          </w:rPr>
          <w:t>http://www.</w:t>
        </w:r>
        <w:r w:rsidRPr="00BC6E55">
          <w:rPr>
            <w:rStyle w:val="a6"/>
            <w:color w:val="auto"/>
            <w:sz w:val="24"/>
            <w:szCs w:val="24"/>
            <w:u w:val="none"/>
            <w:lang w:val="en-US"/>
          </w:rPr>
          <w:t>rucont</w:t>
        </w:r>
        <w:r w:rsidRPr="00BC6E55">
          <w:rPr>
            <w:rStyle w:val="a6"/>
            <w:color w:val="auto"/>
            <w:sz w:val="24"/>
            <w:szCs w:val="24"/>
            <w:u w:val="none"/>
          </w:rPr>
          <w:t>.</w:t>
        </w:r>
        <w:r w:rsidRPr="00BC6E55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r w:rsidRPr="00BC6E55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BC6E55">
        <w:rPr>
          <w:sz w:val="24"/>
          <w:szCs w:val="24"/>
        </w:rPr>
        <w:t>.</w:t>
      </w:r>
    </w:p>
    <w:p w:rsidR="00B50CD1" w:rsidRPr="00BC6E55" w:rsidRDefault="00B50CD1" w:rsidP="00BC6E55">
      <w:pPr>
        <w:ind w:firstLine="567"/>
        <w:jc w:val="both"/>
        <w:rPr>
          <w:sz w:val="24"/>
          <w:szCs w:val="24"/>
        </w:rPr>
      </w:pPr>
    </w:p>
    <w:p w:rsidR="00B50CD1" w:rsidRPr="00BC6E55" w:rsidRDefault="00B50CD1" w:rsidP="0079467A">
      <w:pPr>
        <w:spacing w:after="160" w:line="259" w:lineRule="auto"/>
        <w:jc w:val="center"/>
        <w:rPr>
          <w:b/>
          <w:sz w:val="24"/>
          <w:szCs w:val="24"/>
        </w:rPr>
      </w:pPr>
      <w:r w:rsidRPr="00BC6E55">
        <w:rPr>
          <w:b/>
          <w:sz w:val="24"/>
          <w:szCs w:val="24"/>
        </w:rPr>
        <w:t>9 МАТЕРИАЛЬНО-ТЕХНИЧЕСКАЯ БАЗА</w:t>
      </w:r>
    </w:p>
    <w:p w:rsidR="00BB012F" w:rsidRPr="00460F28" w:rsidRDefault="00BB012F" w:rsidP="00BB012F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Для проведения занятий по дисциплине «</w:t>
      </w:r>
      <w:r>
        <w:rPr>
          <w:rFonts w:cs="Times New Roman"/>
          <w:sz w:val="24"/>
          <w:szCs w:val="24"/>
        </w:rPr>
        <w:t>Поэзия БАМлага</w:t>
      </w:r>
      <w:r w:rsidRPr="00460F28">
        <w:rPr>
          <w:rFonts w:cs="Times New Roman"/>
          <w:sz w:val="24"/>
          <w:szCs w:val="24"/>
        </w:rPr>
        <w:t>», предусмотренной учебным планом подготовки аспирантов, имеется необходимая материально-техническая база, соответс</w:t>
      </w:r>
      <w:r w:rsidRPr="00460F28">
        <w:rPr>
          <w:rFonts w:cs="Times New Roman"/>
          <w:sz w:val="24"/>
          <w:szCs w:val="24"/>
        </w:rPr>
        <w:t>т</w:t>
      </w:r>
      <w:r w:rsidRPr="00460F28">
        <w:rPr>
          <w:rFonts w:cs="Times New Roman"/>
          <w:sz w:val="24"/>
          <w:szCs w:val="24"/>
        </w:rPr>
        <w:t>вующая действующим санитарным и противопожарным правилам и нормам</w:t>
      </w:r>
      <w:r>
        <w:rPr>
          <w:sz w:val="24"/>
          <w:szCs w:val="24"/>
        </w:rPr>
        <w:t>.</w:t>
      </w:r>
      <w:r w:rsidRPr="00460F28">
        <w:rPr>
          <w:rFonts w:cs="Times New Roman"/>
          <w:sz w:val="24"/>
          <w:szCs w:val="24"/>
        </w:rPr>
        <w:t xml:space="preserve"> </w:t>
      </w:r>
      <w:r w:rsidRPr="004818CE">
        <w:rPr>
          <w:sz w:val="24"/>
          <w:szCs w:val="24"/>
        </w:rPr>
        <w:t>Занятия проводятся в специально оснащенных аудиториях и компьютерных классах:</w:t>
      </w:r>
    </w:p>
    <w:p w:rsidR="00BB012F" w:rsidRPr="00460F28" w:rsidRDefault="00BB012F" w:rsidP="00BB012F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- учебные аудитории, оснащенные мультимедийными проекторами, маркерными досками для демонстрации учебного материала;</w:t>
      </w:r>
    </w:p>
    <w:p w:rsidR="00BB012F" w:rsidRPr="00460F28" w:rsidRDefault="00BB012F" w:rsidP="00BB012F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460F28">
        <w:rPr>
          <w:rFonts w:cs="Times New Roman"/>
          <w:sz w:val="24"/>
          <w:szCs w:val="24"/>
        </w:rPr>
        <w:t>т</w:t>
      </w:r>
      <w:r w:rsidRPr="00460F28">
        <w:rPr>
          <w:rFonts w:cs="Times New Roman"/>
          <w:sz w:val="24"/>
          <w:szCs w:val="24"/>
        </w:rPr>
        <w:t>ройством и оборудованием</w:t>
      </w:r>
      <w:r>
        <w:rPr>
          <w:sz w:val="24"/>
          <w:szCs w:val="24"/>
        </w:rPr>
        <w:t>;</w:t>
      </w:r>
    </w:p>
    <w:p w:rsidR="00BB012F" w:rsidRPr="004818CE" w:rsidRDefault="00BB012F" w:rsidP="00BB012F">
      <w:pPr>
        <w:ind w:firstLine="708"/>
        <w:jc w:val="both"/>
        <w:rPr>
          <w:sz w:val="24"/>
          <w:szCs w:val="24"/>
        </w:rPr>
      </w:pPr>
      <w:r w:rsidRPr="004818CE">
        <w:rPr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BB012F" w:rsidRDefault="00BB012F" w:rsidP="00BC6E55">
      <w:pPr>
        <w:ind w:left="142"/>
        <w:jc w:val="both"/>
        <w:rPr>
          <w:rFonts w:cs="Times New Roman"/>
          <w:sz w:val="24"/>
          <w:szCs w:val="24"/>
        </w:rPr>
      </w:pPr>
    </w:p>
    <w:p w:rsidR="00BC6E55" w:rsidRPr="009C56A9" w:rsidRDefault="00BC6E55" w:rsidP="00BC6E55">
      <w:pPr>
        <w:ind w:left="142"/>
        <w:jc w:val="both"/>
        <w:rPr>
          <w:rFonts w:cs="Times New Roman"/>
          <w:sz w:val="24"/>
          <w:szCs w:val="24"/>
        </w:rPr>
      </w:pPr>
      <w:r w:rsidRPr="009C56A9">
        <w:rPr>
          <w:rFonts w:cs="Times New Roman"/>
          <w:sz w:val="24"/>
          <w:szCs w:val="24"/>
        </w:rPr>
        <w:t>Рабочая программа дисциплины разработана на основе:</w:t>
      </w:r>
    </w:p>
    <w:p w:rsidR="00BC6E55" w:rsidRPr="00035332" w:rsidRDefault="00BC6E55" w:rsidP="00BC6E55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035332">
        <w:rPr>
          <w:sz w:val="24"/>
          <w:szCs w:val="24"/>
        </w:rPr>
        <w:t>р</w:t>
      </w:r>
      <w:r w:rsidRPr="00035332">
        <w:rPr>
          <w:sz w:val="24"/>
          <w:szCs w:val="24"/>
        </w:rPr>
        <w:t>жденного 30.07.2014 г., № 903;</w:t>
      </w:r>
    </w:p>
    <w:p w:rsidR="008F5991" w:rsidRPr="00E74920" w:rsidRDefault="008F5991" w:rsidP="008F5991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>- учебного плана по профилю «Русская литература», утвержденного ученым советом БГПУ 23 марта 2016 года  (протокол № 6);</w:t>
      </w:r>
    </w:p>
    <w:p w:rsidR="005419D1" w:rsidRDefault="005419D1" w:rsidP="005419D1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- </w:t>
      </w:r>
      <w:r>
        <w:rPr>
          <w:rFonts w:eastAsia="SimSun"/>
          <w:bCs/>
          <w:sz w:val="24"/>
          <w:szCs w:val="24"/>
          <w:lang w:eastAsia="zh-CN"/>
        </w:rPr>
        <w:t>СМК СТО 7.3-2.9.07 «Положение о программе аспирантуры ФГБОУ ВО БГПУ</w:t>
      </w:r>
      <w:r>
        <w:rPr>
          <w:rFonts w:eastAsia="SimSun"/>
          <w:sz w:val="24"/>
          <w:szCs w:val="24"/>
          <w:lang w:eastAsia="zh-CN"/>
        </w:rPr>
        <w:t>»;</w:t>
      </w:r>
    </w:p>
    <w:p w:rsidR="00BC6E55" w:rsidRPr="009C56A9" w:rsidRDefault="00BC6E55" w:rsidP="00BC6E55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5419D1">
        <w:rPr>
          <w:b/>
        </w:rPr>
        <w:t>-</w:t>
      </w:r>
      <w:r>
        <w:t xml:space="preserve"> </w:t>
      </w:r>
      <w:r w:rsidRPr="009C56A9">
        <w:rPr>
          <w:rFonts w:eastAsia="SimSun"/>
          <w:sz w:val="24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9C56A9">
          <w:rPr>
            <w:rFonts w:eastAsia="SimSun"/>
            <w:sz w:val="24"/>
            <w:szCs w:val="24"/>
            <w:lang w:eastAsia="zh-CN"/>
          </w:rPr>
          <w:t>2013 г</w:t>
        </w:r>
      </w:smartTag>
      <w:r w:rsidRPr="009C56A9">
        <w:rPr>
          <w:rFonts w:eastAsia="SimSu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9C56A9">
          <w:rPr>
            <w:rFonts w:eastAsia="SimSun"/>
            <w:sz w:val="24"/>
            <w:szCs w:val="24"/>
            <w:lang w:eastAsia="zh-CN"/>
          </w:rPr>
          <w:t>1259 г</w:t>
        </w:r>
      </w:smartTag>
      <w:r w:rsidRPr="009C56A9">
        <w:rPr>
          <w:rFonts w:eastAsia="SimSun"/>
          <w:sz w:val="24"/>
          <w:szCs w:val="24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9C56A9">
        <w:rPr>
          <w:rFonts w:eastAsia="SimSun"/>
          <w:sz w:val="24"/>
          <w:szCs w:val="24"/>
          <w:lang w:eastAsia="zh-CN"/>
        </w:rPr>
        <w:t>м</w:t>
      </w:r>
      <w:r w:rsidRPr="009C56A9">
        <w:rPr>
          <w:rFonts w:eastAsia="SimSu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BC6E55" w:rsidRDefault="00BC6E55" w:rsidP="00BC6E55">
      <w:pPr>
        <w:jc w:val="center"/>
        <w:rPr>
          <w:b/>
          <w:sz w:val="24"/>
          <w:szCs w:val="24"/>
        </w:rPr>
      </w:pPr>
    </w:p>
    <w:p w:rsidR="00BC6E55" w:rsidRPr="009C56A9" w:rsidRDefault="00BC6E55" w:rsidP="00BC6E55">
      <w:pPr>
        <w:ind w:firstLine="567"/>
        <w:jc w:val="both"/>
        <w:rPr>
          <w:b/>
          <w:sz w:val="24"/>
          <w:szCs w:val="24"/>
        </w:rPr>
      </w:pPr>
      <w:r w:rsidRPr="00035332">
        <w:rPr>
          <w:bCs/>
          <w:sz w:val="24"/>
          <w:szCs w:val="24"/>
        </w:rPr>
        <w:t>Разработчик</w:t>
      </w:r>
      <w:r w:rsidRPr="009C56A9">
        <w:rPr>
          <w:i/>
          <w:iCs/>
          <w:sz w:val="24"/>
          <w:szCs w:val="24"/>
        </w:rPr>
        <w:t xml:space="preserve">: </w:t>
      </w:r>
      <w:r w:rsidRPr="009C56A9">
        <w:rPr>
          <w:sz w:val="24"/>
          <w:szCs w:val="24"/>
        </w:rPr>
        <w:t>кандидат филологических наук, доцент Смыковская Т.Е</w:t>
      </w:r>
      <w:r w:rsidR="000B0884">
        <w:rPr>
          <w:sz w:val="24"/>
          <w:szCs w:val="24"/>
        </w:rPr>
        <w:t>.</w:t>
      </w:r>
    </w:p>
    <w:p w:rsidR="00AC5671" w:rsidRPr="00BC6E55" w:rsidRDefault="00AC5671" w:rsidP="00BC6E55">
      <w:pPr>
        <w:jc w:val="center"/>
        <w:rPr>
          <w:b/>
          <w:sz w:val="24"/>
          <w:szCs w:val="24"/>
        </w:rPr>
      </w:pPr>
    </w:p>
    <w:p w:rsidR="00AC5671" w:rsidRPr="00BC6E55" w:rsidRDefault="00BC6E55" w:rsidP="008F5991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C5671" w:rsidRPr="00BC6E55">
        <w:rPr>
          <w:b/>
          <w:sz w:val="24"/>
          <w:szCs w:val="24"/>
        </w:rPr>
        <w:t xml:space="preserve"> ЛИСТ ИЗМЕНЕНИЙ И ДОПОЛНЕНИЙ</w:t>
      </w:r>
    </w:p>
    <w:p w:rsidR="008F5991" w:rsidRPr="00E74920" w:rsidRDefault="008F5991" w:rsidP="008F5991">
      <w:pPr>
        <w:ind w:firstLine="708"/>
        <w:jc w:val="both"/>
        <w:rPr>
          <w:rFonts w:eastAsia="Calibri"/>
          <w:b/>
          <w:sz w:val="24"/>
          <w:szCs w:val="24"/>
        </w:rPr>
      </w:pPr>
      <w:r w:rsidRPr="00E74920">
        <w:rPr>
          <w:rFonts w:eastAsia="Calibri"/>
          <w:b/>
          <w:sz w:val="24"/>
          <w:szCs w:val="24"/>
        </w:rPr>
        <w:lastRenderedPageBreak/>
        <w:t>Утверждение изменений в рабочей программе дисциплины для реализации в 201___/20____ уч. г.</w:t>
      </w:r>
    </w:p>
    <w:p w:rsidR="008F5991" w:rsidRPr="00E74920" w:rsidRDefault="008F5991" w:rsidP="008F5991">
      <w:pPr>
        <w:ind w:firstLine="708"/>
        <w:jc w:val="both"/>
        <w:rPr>
          <w:rFonts w:eastAsia="Calibri"/>
          <w:sz w:val="24"/>
          <w:szCs w:val="24"/>
        </w:rPr>
      </w:pPr>
      <w:r w:rsidRPr="00E74920">
        <w:rPr>
          <w:rFonts w:eastAsia="Calibri"/>
          <w:sz w:val="24"/>
          <w:szCs w:val="24"/>
        </w:rPr>
        <w:t xml:space="preserve">Рабочая программа дисциплины пересмотрена, обсуждена и одобрена для реализации в 20____/20___ учебном году на заседании кафедры (протокол  № ____ от _________ 20_____ г.) </w:t>
      </w:r>
    </w:p>
    <w:p w:rsidR="00AC5671" w:rsidRPr="00BC6E55" w:rsidRDefault="00AC5671" w:rsidP="008F5991">
      <w:pPr>
        <w:ind w:firstLine="709"/>
        <w:jc w:val="both"/>
        <w:rPr>
          <w:rFonts w:eastAsia="Calibri"/>
          <w:sz w:val="24"/>
          <w:szCs w:val="24"/>
        </w:rPr>
      </w:pPr>
      <w:r w:rsidRPr="00BC6E55">
        <w:rPr>
          <w:rFonts w:eastAsia="Calibri"/>
          <w:sz w:val="24"/>
          <w:szCs w:val="24"/>
        </w:rPr>
        <w:t xml:space="preserve">В рабочую программу дисциплины внесены следующие изменения и дополнения: </w:t>
      </w:r>
    </w:p>
    <w:p w:rsidR="00AC5671" w:rsidRPr="00BC6E55" w:rsidRDefault="00AC5671" w:rsidP="00BC6E55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AC5671" w:rsidRPr="00BC6E55" w:rsidTr="001B1E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71" w:rsidRPr="00BC6E55" w:rsidRDefault="00AC5671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№ изменения: 1</w:t>
            </w:r>
          </w:p>
          <w:p w:rsidR="00AC5671" w:rsidRPr="00BC6E55" w:rsidRDefault="00AC5671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</w:tc>
      </w:tr>
      <w:tr w:rsidR="00AC5671" w:rsidRPr="00BC6E55" w:rsidTr="001B1E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71" w:rsidRPr="00BC6E55" w:rsidRDefault="00AC5671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71" w:rsidRPr="00BC6E55" w:rsidRDefault="00AC5671" w:rsidP="00BC6E55">
            <w:pPr>
              <w:rPr>
                <w:sz w:val="24"/>
                <w:szCs w:val="24"/>
              </w:rPr>
            </w:pPr>
            <w:r w:rsidRPr="00BC6E55">
              <w:rPr>
                <w:sz w:val="24"/>
                <w:szCs w:val="24"/>
              </w:rPr>
              <w:t>Включить:</w:t>
            </w:r>
          </w:p>
        </w:tc>
      </w:tr>
      <w:tr w:rsidR="00AC5671" w:rsidRPr="00BC6E55" w:rsidTr="001B1E2C">
        <w:trPr>
          <w:trHeight w:val="1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  <w:p w:rsidR="00AC5671" w:rsidRPr="00BC6E55" w:rsidRDefault="00AC5671" w:rsidP="00BC6E55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71" w:rsidRPr="00BC6E55" w:rsidRDefault="00AC5671" w:rsidP="00BC6E5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C5671" w:rsidRPr="00BC6E55" w:rsidRDefault="00AC5671" w:rsidP="00BC6E55">
      <w:pPr>
        <w:ind w:firstLine="567"/>
        <w:jc w:val="center"/>
        <w:rPr>
          <w:b/>
          <w:sz w:val="24"/>
          <w:szCs w:val="24"/>
        </w:rPr>
      </w:pPr>
    </w:p>
    <w:p w:rsidR="00AC5671" w:rsidRPr="00BC6E55" w:rsidRDefault="00AC5671" w:rsidP="00BC6E55">
      <w:pPr>
        <w:ind w:firstLine="567"/>
        <w:jc w:val="center"/>
        <w:rPr>
          <w:b/>
          <w:sz w:val="24"/>
          <w:szCs w:val="24"/>
        </w:rPr>
      </w:pPr>
    </w:p>
    <w:sectPr w:rsidR="00AC5671" w:rsidRPr="00BC6E55" w:rsidSect="0079467A">
      <w:headerReference w:type="default" r:id="rId41"/>
      <w:foot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0B" w:rsidRDefault="009B5C0B" w:rsidP="00BC6E55">
      <w:r>
        <w:separator/>
      </w:r>
    </w:p>
  </w:endnote>
  <w:endnote w:type="continuationSeparator" w:id="1">
    <w:p w:rsidR="009B5C0B" w:rsidRDefault="009B5C0B" w:rsidP="00BC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5481"/>
      <w:docPartObj>
        <w:docPartGallery w:val="Page Numbers (Bottom of Page)"/>
        <w:docPartUnique/>
      </w:docPartObj>
    </w:sdtPr>
    <w:sdtContent>
      <w:p w:rsidR="001B1E2C" w:rsidRDefault="00E62D20">
        <w:pPr>
          <w:pStyle w:val="ad"/>
          <w:jc w:val="center"/>
        </w:pPr>
        <w:fldSimple w:instr=" PAGE   \* MERGEFORMAT ">
          <w:r w:rsidR="005419D1">
            <w:rPr>
              <w:noProof/>
            </w:rPr>
            <w:t>3</w:t>
          </w:r>
        </w:fldSimple>
      </w:p>
    </w:sdtContent>
  </w:sdt>
  <w:p w:rsidR="001B1E2C" w:rsidRDefault="001B1E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0B" w:rsidRDefault="009B5C0B" w:rsidP="00BC6E55">
      <w:r>
        <w:separator/>
      </w:r>
    </w:p>
  </w:footnote>
  <w:footnote w:type="continuationSeparator" w:id="1">
    <w:p w:rsidR="009B5C0B" w:rsidRDefault="009B5C0B" w:rsidP="00BC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868"/>
    </w:tblGrid>
    <w:tr w:rsidR="001B1E2C" w:rsidRPr="00BC6E55" w:rsidTr="001B1E2C">
      <w:trPr>
        <w:trHeight w:val="392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1B1E2C" w:rsidRPr="00BC6E55" w:rsidRDefault="001B1E2C" w:rsidP="001B1E2C">
          <w:pPr>
            <w:pStyle w:val="a3"/>
            <w:ind w:firstLine="709"/>
            <w:jc w:val="center"/>
            <w:rPr>
              <w:i/>
              <w:iCs/>
              <w:sz w:val="24"/>
              <w:szCs w:val="24"/>
            </w:rPr>
          </w:pPr>
          <w:r w:rsidRPr="00BC6E55"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-1086485</wp:posOffset>
                </wp:positionV>
                <wp:extent cx="852805" cy="809625"/>
                <wp:effectExtent l="19050" t="0" r="4445" b="0"/>
                <wp:wrapSquare wrapText="bothSides"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68" w:type="dxa"/>
          <w:tcBorders>
            <w:top w:val="threeDEmboss" w:sz="12" w:space="0" w:color="auto"/>
          </w:tcBorders>
        </w:tcPr>
        <w:p w:rsidR="001B1E2C" w:rsidRPr="00BC6E55" w:rsidRDefault="001B1E2C" w:rsidP="001B1E2C">
          <w:pPr>
            <w:pStyle w:val="a3"/>
            <w:ind w:firstLine="709"/>
            <w:jc w:val="center"/>
            <w:rPr>
              <w:sz w:val="24"/>
              <w:szCs w:val="24"/>
            </w:rPr>
          </w:pPr>
          <w:r w:rsidRPr="00BC6E55">
            <w:rPr>
              <w:sz w:val="24"/>
              <w:szCs w:val="24"/>
            </w:rPr>
            <w:t>МИНИСТЕРСТВО ОБРАЗОВАНИЯ И НАУКИ РФ</w:t>
          </w:r>
        </w:p>
      </w:tc>
    </w:tr>
    <w:tr w:rsidR="001B1E2C" w:rsidRPr="00BC6E55" w:rsidTr="001B1E2C">
      <w:trPr>
        <w:trHeight w:val="321"/>
      </w:trPr>
      <w:tc>
        <w:tcPr>
          <w:tcW w:w="2552" w:type="dxa"/>
          <w:vMerge/>
          <w:tcBorders>
            <w:top w:val="threeDEmboss" w:sz="12" w:space="0" w:color="auto"/>
          </w:tcBorders>
          <w:vAlign w:val="center"/>
        </w:tcPr>
        <w:p w:rsidR="001B1E2C" w:rsidRPr="00BC6E55" w:rsidRDefault="001B1E2C" w:rsidP="001B1E2C">
          <w:pPr>
            <w:ind w:firstLine="709"/>
            <w:rPr>
              <w:i/>
              <w:iCs/>
              <w:sz w:val="24"/>
              <w:szCs w:val="24"/>
            </w:rPr>
          </w:pPr>
        </w:p>
      </w:tc>
      <w:tc>
        <w:tcPr>
          <w:tcW w:w="7868" w:type="dxa"/>
          <w:tcBorders>
            <w:top w:val="single" w:sz="4" w:space="0" w:color="auto"/>
          </w:tcBorders>
        </w:tcPr>
        <w:p w:rsidR="001B1E2C" w:rsidRPr="00BC6E55" w:rsidRDefault="001B1E2C" w:rsidP="001B1E2C">
          <w:pPr>
            <w:pStyle w:val="a3"/>
            <w:ind w:firstLine="709"/>
            <w:jc w:val="center"/>
            <w:rPr>
              <w:sz w:val="24"/>
              <w:szCs w:val="24"/>
            </w:rPr>
          </w:pPr>
          <w:r w:rsidRPr="00BC6E55">
            <w:rPr>
              <w:sz w:val="24"/>
              <w:szCs w:val="24"/>
            </w:rPr>
            <w:t xml:space="preserve">ФГБОУ ВПО «Благовещенский государственный </w:t>
          </w:r>
        </w:p>
        <w:p w:rsidR="001B1E2C" w:rsidRPr="00BC6E55" w:rsidRDefault="001B1E2C" w:rsidP="001B1E2C">
          <w:pPr>
            <w:pStyle w:val="a3"/>
            <w:ind w:firstLine="709"/>
            <w:jc w:val="center"/>
            <w:rPr>
              <w:b/>
              <w:bCs/>
              <w:sz w:val="24"/>
              <w:szCs w:val="24"/>
            </w:rPr>
          </w:pPr>
          <w:r w:rsidRPr="00BC6E55">
            <w:rPr>
              <w:sz w:val="24"/>
              <w:szCs w:val="24"/>
            </w:rPr>
            <w:t>педагогический университет»</w:t>
          </w:r>
        </w:p>
      </w:tc>
    </w:tr>
    <w:tr w:rsidR="001B1E2C" w:rsidRPr="00BC6E55" w:rsidTr="001B1E2C">
      <w:trPr>
        <w:trHeight w:val="711"/>
      </w:trPr>
      <w:tc>
        <w:tcPr>
          <w:tcW w:w="2552" w:type="dxa"/>
          <w:vMerge/>
          <w:tcBorders>
            <w:top w:val="threeDEmboss" w:sz="12" w:space="0" w:color="auto"/>
          </w:tcBorders>
          <w:vAlign w:val="center"/>
        </w:tcPr>
        <w:p w:rsidR="001B1E2C" w:rsidRPr="00BC6E55" w:rsidRDefault="001B1E2C" w:rsidP="001B1E2C">
          <w:pPr>
            <w:ind w:firstLine="709"/>
            <w:rPr>
              <w:i/>
              <w:iCs/>
              <w:sz w:val="24"/>
              <w:szCs w:val="24"/>
            </w:rPr>
          </w:pPr>
        </w:p>
      </w:tc>
      <w:tc>
        <w:tcPr>
          <w:tcW w:w="7868" w:type="dxa"/>
        </w:tcPr>
        <w:p w:rsidR="001B1E2C" w:rsidRDefault="001B1E2C" w:rsidP="001B1E2C">
          <w:pPr>
            <w:jc w:val="center"/>
            <w:outlineLvl w:val="1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программа аспирантуры</w:t>
          </w:r>
        </w:p>
        <w:p w:rsidR="001B1E2C" w:rsidRPr="005C4AE3" w:rsidRDefault="001B1E2C" w:rsidP="001B1E2C">
          <w:pPr>
            <w:jc w:val="center"/>
            <w:outlineLvl w:val="1"/>
            <w:rPr>
              <w:b/>
              <w:sz w:val="24"/>
              <w:szCs w:val="24"/>
            </w:rPr>
          </w:pPr>
          <w:r w:rsidRPr="00BC6E55">
            <w:rPr>
              <w:b/>
              <w:sz w:val="24"/>
              <w:szCs w:val="24"/>
            </w:rPr>
            <w:t>Рабочая программа дисциплины</w:t>
          </w:r>
        </w:p>
      </w:tc>
    </w:tr>
  </w:tbl>
  <w:p w:rsidR="001B1E2C" w:rsidRDefault="001B1E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560"/>
    <w:rsid w:val="0000148C"/>
    <w:rsid w:val="00037119"/>
    <w:rsid w:val="00046FA6"/>
    <w:rsid w:val="00051FA9"/>
    <w:rsid w:val="000938E8"/>
    <w:rsid w:val="000B0884"/>
    <w:rsid w:val="000E041F"/>
    <w:rsid w:val="000E56AA"/>
    <w:rsid w:val="001005EE"/>
    <w:rsid w:val="00125ED8"/>
    <w:rsid w:val="00126477"/>
    <w:rsid w:val="00151648"/>
    <w:rsid w:val="00182582"/>
    <w:rsid w:val="00185658"/>
    <w:rsid w:val="001B1E2C"/>
    <w:rsid w:val="001B2862"/>
    <w:rsid w:val="001D00B7"/>
    <w:rsid w:val="001D7222"/>
    <w:rsid w:val="002025D6"/>
    <w:rsid w:val="002126C4"/>
    <w:rsid w:val="0022309E"/>
    <w:rsid w:val="00244D6B"/>
    <w:rsid w:val="002948DD"/>
    <w:rsid w:val="002949F7"/>
    <w:rsid w:val="00294DBA"/>
    <w:rsid w:val="002B1A69"/>
    <w:rsid w:val="002E2CEC"/>
    <w:rsid w:val="002F3FA4"/>
    <w:rsid w:val="00312637"/>
    <w:rsid w:val="00314648"/>
    <w:rsid w:val="003733CD"/>
    <w:rsid w:val="003A1BE6"/>
    <w:rsid w:val="003A3DC9"/>
    <w:rsid w:val="003B2406"/>
    <w:rsid w:val="003E0BD7"/>
    <w:rsid w:val="004511C4"/>
    <w:rsid w:val="00467560"/>
    <w:rsid w:val="00492196"/>
    <w:rsid w:val="004B20A5"/>
    <w:rsid w:val="004C623D"/>
    <w:rsid w:val="005157E0"/>
    <w:rsid w:val="00527A93"/>
    <w:rsid w:val="005309FE"/>
    <w:rsid w:val="005419D1"/>
    <w:rsid w:val="005A4259"/>
    <w:rsid w:val="005A7964"/>
    <w:rsid w:val="005B478A"/>
    <w:rsid w:val="005C4AE3"/>
    <w:rsid w:val="00607B93"/>
    <w:rsid w:val="00617578"/>
    <w:rsid w:val="0067006E"/>
    <w:rsid w:val="006A73FF"/>
    <w:rsid w:val="006C61F8"/>
    <w:rsid w:val="006D0B3E"/>
    <w:rsid w:val="006E2AAF"/>
    <w:rsid w:val="006E4DF4"/>
    <w:rsid w:val="007350B9"/>
    <w:rsid w:val="0079467A"/>
    <w:rsid w:val="007A6483"/>
    <w:rsid w:val="007B3F4B"/>
    <w:rsid w:val="007D4A4A"/>
    <w:rsid w:val="008044EA"/>
    <w:rsid w:val="008264EA"/>
    <w:rsid w:val="00847372"/>
    <w:rsid w:val="008643D5"/>
    <w:rsid w:val="00875EA9"/>
    <w:rsid w:val="00877D27"/>
    <w:rsid w:val="008B77F8"/>
    <w:rsid w:val="008C088B"/>
    <w:rsid w:val="008F5991"/>
    <w:rsid w:val="009058A9"/>
    <w:rsid w:val="0092693A"/>
    <w:rsid w:val="009561F0"/>
    <w:rsid w:val="00974A87"/>
    <w:rsid w:val="009A7E75"/>
    <w:rsid w:val="009B35E1"/>
    <w:rsid w:val="009B5C0B"/>
    <w:rsid w:val="009C02E6"/>
    <w:rsid w:val="009D3C4B"/>
    <w:rsid w:val="009E526F"/>
    <w:rsid w:val="009F78E5"/>
    <w:rsid w:val="00A04951"/>
    <w:rsid w:val="00A11C9A"/>
    <w:rsid w:val="00A569B6"/>
    <w:rsid w:val="00A756FD"/>
    <w:rsid w:val="00A848DF"/>
    <w:rsid w:val="00AB1AD1"/>
    <w:rsid w:val="00AB28B0"/>
    <w:rsid w:val="00AC5671"/>
    <w:rsid w:val="00AF160D"/>
    <w:rsid w:val="00B2670D"/>
    <w:rsid w:val="00B30F0B"/>
    <w:rsid w:val="00B379FB"/>
    <w:rsid w:val="00B50CD1"/>
    <w:rsid w:val="00B80962"/>
    <w:rsid w:val="00B9338C"/>
    <w:rsid w:val="00BB012F"/>
    <w:rsid w:val="00BC6E55"/>
    <w:rsid w:val="00C03286"/>
    <w:rsid w:val="00C6145D"/>
    <w:rsid w:val="00C62B24"/>
    <w:rsid w:val="00C830E0"/>
    <w:rsid w:val="00CA2568"/>
    <w:rsid w:val="00CB2237"/>
    <w:rsid w:val="00D15BAB"/>
    <w:rsid w:val="00D3161F"/>
    <w:rsid w:val="00D5579A"/>
    <w:rsid w:val="00D702DB"/>
    <w:rsid w:val="00D827F7"/>
    <w:rsid w:val="00D96A2B"/>
    <w:rsid w:val="00DA7B10"/>
    <w:rsid w:val="00DB0574"/>
    <w:rsid w:val="00DF0053"/>
    <w:rsid w:val="00E05B5A"/>
    <w:rsid w:val="00E2302B"/>
    <w:rsid w:val="00E62D20"/>
    <w:rsid w:val="00E80F6E"/>
    <w:rsid w:val="00EA7478"/>
    <w:rsid w:val="00EA7543"/>
    <w:rsid w:val="00EB2C16"/>
    <w:rsid w:val="00ED4738"/>
    <w:rsid w:val="00EE7A18"/>
    <w:rsid w:val="00EF273C"/>
    <w:rsid w:val="00F25519"/>
    <w:rsid w:val="00F365B4"/>
    <w:rsid w:val="00F549F4"/>
    <w:rsid w:val="00F5723B"/>
    <w:rsid w:val="00F7556E"/>
    <w:rsid w:val="00FD2DB1"/>
    <w:rsid w:val="00FE4836"/>
    <w:rsid w:val="00FE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1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8565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B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CD1"/>
    <w:rPr>
      <w:rFonts w:ascii="Times New Roman" w:hAnsi="Times New Roman"/>
      <w:sz w:val="28"/>
    </w:rPr>
  </w:style>
  <w:style w:type="table" w:styleId="a5">
    <w:name w:val="Table Grid"/>
    <w:basedOn w:val="a1"/>
    <w:rsid w:val="00B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0CD1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B50CD1"/>
    <w:pPr>
      <w:ind w:firstLine="567"/>
      <w:jc w:val="both"/>
    </w:pPr>
    <w:rPr>
      <w:rFonts w:eastAsia="Times New Roman" w:cs="Times New Roman"/>
      <w:sz w:val="2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0CD1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Normal (Web)"/>
    <w:basedOn w:val="a"/>
    <w:uiPriority w:val="99"/>
    <w:rsid w:val="00B50CD1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B50C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1">
    <w:name w:val="Body Text Indent 2"/>
    <w:basedOn w:val="a"/>
    <w:link w:val="22"/>
    <w:uiPriority w:val="99"/>
    <w:unhideWhenUsed/>
    <w:rsid w:val="00B50C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50CD1"/>
    <w:rPr>
      <w:rFonts w:ascii="Times New Roman" w:hAnsi="Times New Roman"/>
      <w:sz w:val="28"/>
    </w:rPr>
  </w:style>
  <w:style w:type="character" w:customStyle="1" w:styleId="23">
    <w:name w:val="Заголовок №2_"/>
    <w:link w:val="24"/>
    <w:rsid w:val="00B50CD1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B50CD1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/>
      <w:sz w:val="18"/>
      <w:szCs w:val="18"/>
    </w:rPr>
  </w:style>
  <w:style w:type="paragraph" w:styleId="ab">
    <w:name w:val="footnote text"/>
    <w:basedOn w:val="a"/>
    <w:link w:val="ac"/>
    <w:uiPriority w:val="99"/>
    <w:rsid w:val="00B50CD1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50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B50CD1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0CD1"/>
    <w:pPr>
      <w:widowControl w:val="0"/>
      <w:shd w:val="clear" w:color="auto" w:fill="FFFFFF"/>
      <w:spacing w:before="1920" w:after="240" w:line="274" w:lineRule="exact"/>
      <w:ind w:hanging="360"/>
    </w:pPr>
    <w:rPr>
      <w:rFonts w:eastAsia="Times New Roman"/>
      <w:sz w:val="22"/>
    </w:rPr>
  </w:style>
  <w:style w:type="paragraph" w:customStyle="1" w:styleId="ConsPlusNormal">
    <w:name w:val="ConsPlusNormal"/>
    <w:uiPriority w:val="99"/>
    <w:rsid w:val="00B5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309E"/>
  </w:style>
  <w:style w:type="character" w:customStyle="1" w:styleId="70">
    <w:name w:val="Заголовок 7 Знак"/>
    <w:basedOn w:val="a0"/>
    <w:link w:val="7"/>
    <w:uiPriority w:val="9"/>
    <w:semiHidden/>
    <w:rsid w:val="00C62B24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customStyle="1" w:styleId="yiv9165643549">
    <w:name w:val="yiv9165643549"/>
    <w:basedOn w:val="a"/>
    <w:rsid w:val="00C614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6E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E55"/>
    <w:rPr>
      <w:rFonts w:ascii="Times New Roman" w:hAnsi="Times New Roman"/>
      <w:sz w:val="28"/>
    </w:rPr>
  </w:style>
  <w:style w:type="paragraph" w:styleId="30">
    <w:name w:val="Body Text Indent 3"/>
    <w:basedOn w:val="a"/>
    <w:link w:val="31"/>
    <w:rsid w:val="001B1E2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B1E2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13/07/01/727%2020.05.2014" TargetMode="External"/><Relationship Id="rId13" Type="http://schemas.openxmlformats.org/officeDocument/2006/relationships/hyperlink" Target="http://www.proza.ru/2013/07/01/727%2020.05.2014" TargetMode="External"/><Relationship Id="rId18" Type="http://schemas.openxmlformats.org/officeDocument/2006/relationships/hyperlink" Target="http://coollib.com/b/50442/read" TargetMode="External"/><Relationship Id="rId26" Type="http://schemas.openxmlformats.org/officeDocument/2006/relationships/hyperlink" Target="http://feb-web.ru/" TargetMode="External"/><Relationship Id="rId39" Type="http://schemas.openxmlformats.org/officeDocument/2006/relationships/hyperlink" Target="http://www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okiistorii.ru/history/people/1364%204.02.2014" TargetMode="External"/><Relationship Id="rId34" Type="http://schemas.openxmlformats.org/officeDocument/2006/relationships/hyperlink" Target="http://www.enc-dic.com/ecology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oldmikk.ru/Page3_let_turma_bamlag.html%2024.04.2014" TargetMode="External"/><Relationship Id="rId17" Type="http://schemas.openxmlformats.org/officeDocument/2006/relationships/hyperlink" Target="http://lib.ru/POEZIQ/vintgrais.txt%2024.04.2014" TargetMode="External"/><Relationship Id="rId25" Type="http://schemas.openxmlformats.org/officeDocument/2006/relationships/hyperlink" Target="http://coollib.com/b/50442/read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russofil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hi.net/florensky/" TargetMode="External"/><Relationship Id="rId20" Type="http://schemas.openxmlformats.org/officeDocument/2006/relationships/hyperlink" Target="http://www.oldmikk.ru/Page3_let_turma_bamlag.html%2024.04.2014" TargetMode="External"/><Relationship Id="rId29" Type="http://schemas.openxmlformats.org/officeDocument/2006/relationships/hyperlink" Target="http://www.biblioclub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za.ru/2013/07/01/727%2020.05.2014" TargetMode="External"/><Relationship Id="rId24" Type="http://schemas.openxmlformats.org/officeDocument/2006/relationships/hyperlink" Target="http://lib.ru/POEZIQ/vintgrais.txt%2024.04.2014" TargetMode="External"/><Relationship Id="rId32" Type="http://schemas.openxmlformats.org/officeDocument/2006/relationships/hyperlink" Target="http://uisrussia.msu.ru/docs/ips/n/about.htm" TargetMode="External"/><Relationship Id="rId37" Type="http://schemas.openxmlformats.org/officeDocument/2006/relationships/hyperlink" Target="http://nature.web.ru/litera" TargetMode="External"/><Relationship Id="rId40" Type="http://schemas.openxmlformats.org/officeDocument/2006/relationships/hyperlink" Target="http://www.ruco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nergia-lib.ru/index.php?section_id=1326" TargetMode="External"/><Relationship Id="rId23" Type="http://schemas.openxmlformats.org/officeDocument/2006/relationships/hyperlink" Target="http://www.vehi.net/florensky/" TargetMode="External"/><Relationship Id="rId28" Type="http://schemas.openxmlformats.org/officeDocument/2006/relationships/hyperlink" Target="http://www.elibrary.ru/" TargetMode="External"/><Relationship Id="rId36" Type="http://schemas.openxmlformats.org/officeDocument/2006/relationships/hyperlink" Target="http://philology.ru" TargetMode="External"/><Relationship Id="rId10" Type="http://schemas.openxmlformats.org/officeDocument/2006/relationships/hyperlink" Target="http://urokiistorii.ru/history/people/1364%204.02.2014" TargetMode="External"/><Relationship Id="rId19" Type="http://schemas.openxmlformats.org/officeDocument/2006/relationships/hyperlink" Target="http://www.proza.ru/2013/07/01/727%2020.05.2014" TargetMode="External"/><Relationship Id="rId31" Type="http://schemas.openxmlformats.org/officeDocument/2006/relationships/hyperlink" Target="http://www.iqlib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ldmikk.ru/Page3_let_turma_bamlag.html%2024.04.2014" TargetMode="External"/><Relationship Id="rId14" Type="http://schemas.openxmlformats.org/officeDocument/2006/relationships/hyperlink" Target="http://www.oldmikk.ru/Page3_let_turma_bamlag.html%2024.04.2014" TargetMode="External"/><Relationship Id="rId22" Type="http://schemas.openxmlformats.org/officeDocument/2006/relationships/hyperlink" Target="http://www.sinergia-lib.ru/index.php?section_id=1326" TargetMode="External"/><Relationship Id="rId27" Type="http://schemas.openxmlformats.org/officeDocument/2006/relationships/hyperlink" Target="http://www.rubricon.com/" TargetMode="External"/><Relationship Id="rId30" Type="http://schemas.openxmlformats.org/officeDocument/2006/relationships/hyperlink" Target="http://www.twirpx.com/" TargetMode="External"/><Relationship Id="rId35" Type="http://schemas.openxmlformats.org/officeDocument/2006/relationships/hyperlink" Target="http://catalog.aport.ru/rus/themes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74C7-65CB-4B16-93A7-2AF1842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104</cp:revision>
  <dcterms:created xsi:type="dcterms:W3CDTF">2015-04-07T01:46:00Z</dcterms:created>
  <dcterms:modified xsi:type="dcterms:W3CDTF">2016-10-21T00:15:00Z</dcterms:modified>
</cp:coreProperties>
</file>